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8D24" w14:textId="7D5CC331" w:rsidR="000703BC" w:rsidRDefault="000703BC">
      <w:r>
        <w:rPr>
          <w:rFonts w:ascii="Arial" w:hAnsi="Arial" w:cs="Arial"/>
          <w:noProof/>
          <w:lang w:eastAsia="en-GB"/>
        </w:rPr>
        <mc:AlternateContent>
          <mc:Choice Requires="wps">
            <w:drawing>
              <wp:anchor distT="0" distB="0" distL="114300" distR="114300" simplePos="0" relativeHeight="251693056" behindDoc="0" locked="0" layoutInCell="1" allowOverlap="1" wp14:anchorId="1B74F44E" wp14:editId="09DC0B6C">
                <wp:simplePos x="0" y="0"/>
                <wp:positionH relativeFrom="column">
                  <wp:posOffset>-2731168</wp:posOffset>
                </wp:positionH>
                <wp:positionV relativeFrom="paragraph">
                  <wp:posOffset>264694</wp:posOffset>
                </wp:positionV>
                <wp:extent cx="12793345" cy="9553073"/>
                <wp:effectExtent l="0" t="0" r="0" b="0"/>
                <wp:wrapNone/>
                <wp:docPr id="29" name="Triangle 29"/>
                <wp:cNvGraphicFramePr/>
                <a:graphic xmlns:a="http://schemas.openxmlformats.org/drawingml/2006/main">
                  <a:graphicData uri="http://schemas.microsoft.com/office/word/2010/wordprocessingShape">
                    <wps:wsp>
                      <wps:cNvSpPr/>
                      <wps:spPr>
                        <a:xfrm>
                          <a:off x="0" y="0"/>
                          <a:ext cx="12793345" cy="9553073"/>
                        </a:xfrm>
                        <a:prstGeom prst="triangle">
                          <a:avLst>
                            <a:gd name="adj" fmla="val 82659"/>
                          </a:avLst>
                        </a:prstGeom>
                        <a:solidFill>
                          <a:srgbClr val="009F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11A3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9" o:spid="_x0000_s1026" type="#_x0000_t5" style="position:absolute;margin-left:-215.05pt;margin-top:20.85pt;width:1007.35pt;height:752.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" adj="17854" fillcolor="#009fe2" stroked="f" strokeweight="1pt"/>
            </w:pict>
          </mc:Fallback>
        </mc:AlternateContent>
      </w:r>
      <w:r>
        <w:rPr>
          <w:rFonts w:ascii="Arial" w:hAnsi="Arial" w:cs="Arial"/>
          <w:noProof/>
          <w:lang w:eastAsia="en-GB"/>
        </w:rPr>
        <mc:AlternateContent>
          <mc:Choice Requires="wps">
            <w:drawing>
              <wp:anchor distT="0" distB="0" distL="114300" distR="114300" simplePos="0" relativeHeight="251658239" behindDoc="0" locked="0" layoutInCell="1" allowOverlap="1" wp14:anchorId="29D59193" wp14:editId="59AEF15E">
                <wp:simplePos x="0" y="0"/>
                <wp:positionH relativeFrom="column">
                  <wp:posOffset>-1332865</wp:posOffset>
                </wp:positionH>
                <wp:positionV relativeFrom="paragraph">
                  <wp:posOffset>-2680335</wp:posOffset>
                </wp:positionV>
                <wp:extent cx="11532637" cy="7987004"/>
                <wp:effectExtent l="0" t="0" r="0" b="1905"/>
                <wp:wrapNone/>
                <wp:docPr id="26" name="Right Triangle 26"/>
                <wp:cNvGraphicFramePr/>
                <a:graphic xmlns:a="http://schemas.openxmlformats.org/drawingml/2006/main">
                  <a:graphicData uri="http://schemas.microsoft.com/office/word/2010/wordprocessingShape">
                    <wps:wsp>
                      <wps:cNvSpPr/>
                      <wps:spPr>
                        <a:xfrm rot="10800000">
                          <a:off x="0" y="0"/>
                          <a:ext cx="11532637" cy="7987004"/>
                        </a:xfrm>
                        <a:prstGeom prst="rtTriangle">
                          <a:avLst/>
                        </a:prstGeom>
                        <a:solidFill>
                          <a:srgbClr val="59C6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4CD91" id="_x0000_t6" coordsize="21600,21600" o:spt="6" path="m,l,21600r21600,xe">
                <v:stroke joinstyle="miter"/>
                <v:path gradientshapeok="t" o:connecttype="custom" o:connectlocs="0,0;0,10800;0,21600;10800,21600;21600,21600;10800,10800" textboxrect="1800,12600,12600,19800"/>
              </v:shapetype>
              <v:shape id="Right Triangle 26" o:spid="_x0000_s1026" type="#_x0000_t6" style="position:absolute;margin-left:-104.95pt;margin-top:-211.05pt;width:908.1pt;height:628.9pt;rotation:180;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" fillcolor="#59c6f3" stroked="f" strokeweight="1pt"/>
            </w:pict>
          </mc:Fallback>
        </mc:AlternateContent>
      </w:r>
    </w:p>
    <w:p w14:paraId="7B4BAB27" w14:textId="77777777" w:rsidR="00CE5E8D" w:rsidRDefault="000360B2" w:rsidP="007540D7">
      <w:r w:rsidRPr="000360B2">
        <w:rPr>
          <w:noProof/>
        </w:rPr>
        <w:drawing>
          <wp:anchor distT="0" distB="0" distL="114300" distR="114300" simplePos="0" relativeHeight="251696128" behindDoc="1" locked="0" layoutInCell="1" allowOverlap="1" wp14:anchorId="6BF2C57A" wp14:editId="1FCA44FC">
            <wp:simplePos x="0" y="0"/>
            <wp:positionH relativeFrom="column">
              <wp:posOffset>-535940</wp:posOffset>
            </wp:positionH>
            <wp:positionV relativeFrom="paragraph">
              <wp:posOffset>963821</wp:posOffset>
            </wp:positionV>
            <wp:extent cx="5218386" cy="181891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218386" cy="1818914"/>
                    </a:xfrm>
                    <a:prstGeom prst="rect">
                      <a:avLst/>
                    </a:prstGeom>
                  </pic:spPr>
                </pic:pic>
              </a:graphicData>
            </a:graphic>
            <wp14:sizeRelH relativeFrom="page">
              <wp14:pctWidth>0</wp14:pctWidth>
            </wp14:sizeRelH>
            <wp14:sizeRelV relativeFrom="page">
              <wp14:pctHeight>0</wp14:pctHeight>
            </wp14:sizeRelV>
          </wp:anchor>
        </w:drawing>
      </w:r>
      <w:r w:rsidR="000703BC">
        <w:rPr>
          <w:rFonts w:ascii="Arial" w:hAnsi="Arial" w:cs="Arial"/>
          <w:noProof/>
          <w:lang w:eastAsia="en-GB"/>
        </w:rPr>
        <mc:AlternateContent>
          <mc:Choice Requires="wps">
            <w:drawing>
              <wp:anchor distT="0" distB="0" distL="114300" distR="114300" simplePos="0" relativeHeight="251695104" behindDoc="0" locked="0" layoutInCell="1" allowOverlap="1" wp14:anchorId="269D2166" wp14:editId="788D99FB">
                <wp:simplePos x="0" y="0"/>
                <wp:positionH relativeFrom="column">
                  <wp:posOffset>-464897</wp:posOffset>
                </wp:positionH>
                <wp:positionV relativeFrom="paragraph">
                  <wp:posOffset>7611110</wp:posOffset>
                </wp:positionV>
                <wp:extent cx="6821279" cy="328041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821279" cy="3280410"/>
                        </a:xfrm>
                        <a:prstGeom prst="rect">
                          <a:avLst/>
                        </a:prstGeom>
                        <a:noFill/>
                        <a:ln w="6350">
                          <a:noFill/>
                        </a:ln>
                      </wps:spPr>
                      <wps:txbx>
                        <w:txbxContent>
                          <w:p w14:paraId="0FBC2B84" w14:textId="4B07BBF7" w:rsidR="00BD588E" w:rsidRPr="0034556E" w:rsidRDefault="00CE5E8D" w:rsidP="00BD588E">
                            <w:pPr>
                              <w:jc w:val="right"/>
                              <w:rPr>
                                <w:rFonts w:cstheme="minorHAnsi"/>
                                <w:b/>
                                <w:bCs/>
                                <w:color w:val="FFFFFF" w:themeColor="background1"/>
                                <w:sz w:val="52"/>
                                <w:szCs w:val="52"/>
                              </w:rPr>
                            </w:pPr>
                            <w:r>
                              <w:rPr>
                                <w:rFonts w:cstheme="minorHAnsi"/>
                                <w:b/>
                                <w:bCs/>
                                <w:color w:val="FFFFFF" w:themeColor="background1"/>
                                <w:sz w:val="52"/>
                                <w:szCs w:val="52"/>
                              </w:rPr>
                              <w:t xml:space="preserve">RSE </w:t>
                            </w:r>
                            <w:r w:rsidR="00D17E1D">
                              <w:rPr>
                                <w:rFonts w:cstheme="minorHAnsi"/>
                                <w:b/>
                                <w:bCs/>
                                <w:color w:val="FFFFFF" w:themeColor="background1"/>
                                <w:sz w:val="52"/>
                                <w:szCs w:val="52"/>
                              </w:rPr>
                              <w:t>Policy</w:t>
                            </w:r>
                          </w:p>
                          <w:p w14:paraId="22362881" w14:textId="7A970C34" w:rsidR="00B20E7A" w:rsidRPr="0052025F" w:rsidRDefault="00B20E7A" w:rsidP="00C304F5">
                            <w:pPr>
                              <w:jc w:val="right"/>
                              <w:rPr>
                                <w:rFonts w:ascii="Apple Symbols" w:hAnsi="Apple Symbols" w:cs="Apple Symbols"/>
                                <w:i/>
                                <w:iCs/>
                                <w:color w:val="FFFFFF" w:themeColor="background1"/>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D2166" id="_x0000_t202" coordsize="21600,21600" o:spt="202" path="m,l,21600r21600,l21600,xe">
                <v:stroke joinstyle="miter"/>
                <v:path gradientshapeok="t" o:connecttype="rect"/>
              </v:shapetype>
              <v:shape id="Text Box 21" o:spid="_x0000_s1026" type="#_x0000_t202" style="position:absolute;margin-left:-36.6pt;margin-top:599.3pt;width:537.1pt;height:258.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" filled="f" stroked="f" strokeweight=".5pt">
                <v:textbox>
                  <w:txbxContent>
                    <w:p w14:paraId="0FBC2B84" w14:textId="4B07BBF7" w:rsidR="00BD588E" w:rsidRPr="0034556E" w:rsidRDefault="00CE5E8D" w:rsidP="00BD588E">
                      <w:pPr>
                        <w:jc w:val="right"/>
                        <w:rPr>
                          <w:rFonts w:cstheme="minorHAnsi"/>
                          <w:b/>
                          <w:bCs/>
                          <w:color w:val="FFFFFF" w:themeColor="background1"/>
                          <w:sz w:val="52"/>
                          <w:szCs w:val="52"/>
                        </w:rPr>
                      </w:pPr>
                      <w:r>
                        <w:rPr>
                          <w:rFonts w:cstheme="minorHAnsi"/>
                          <w:b/>
                          <w:bCs/>
                          <w:color w:val="FFFFFF" w:themeColor="background1"/>
                          <w:sz w:val="52"/>
                          <w:szCs w:val="52"/>
                        </w:rPr>
                        <w:t xml:space="preserve">RSE </w:t>
                      </w:r>
                      <w:r w:rsidR="00D17E1D">
                        <w:rPr>
                          <w:rFonts w:cstheme="minorHAnsi"/>
                          <w:b/>
                          <w:bCs/>
                          <w:color w:val="FFFFFF" w:themeColor="background1"/>
                          <w:sz w:val="52"/>
                          <w:szCs w:val="52"/>
                        </w:rPr>
                        <w:t>Policy</w:t>
                      </w:r>
                    </w:p>
                    <w:p w14:paraId="22362881" w14:textId="7A970C34" w:rsidR="00B20E7A" w:rsidRPr="0052025F" w:rsidRDefault="00B20E7A" w:rsidP="00C304F5">
                      <w:pPr>
                        <w:jc w:val="right"/>
                        <w:rPr>
                          <w:rFonts w:ascii="Apple Symbols" w:hAnsi="Apple Symbols" w:cs="Apple Symbols"/>
                          <w:i/>
                          <w:iCs/>
                          <w:color w:val="FFFFFF" w:themeColor="background1"/>
                          <w:sz w:val="64"/>
                          <w:szCs w:val="64"/>
                        </w:rPr>
                      </w:pPr>
                    </w:p>
                  </w:txbxContent>
                </v:textbox>
              </v:shape>
            </w:pict>
          </mc:Fallback>
        </mc:AlternateContent>
      </w:r>
      <w:r w:rsidR="000703BC">
        <w:br w:type="page"/>
      </w:r>
    </w:p>
    <w:tbl>
      <w:tblPr>
        <w:tblpPr w:leftFromText="180" w:rightFromText="180" w:bottomFromText="200" w:vertAnchor="text" w:horzAnchor="margin" w:tblpX="-464" w:tblpY="-23"/>
        <w:tblW w:w="55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661"/>
        <w:gridCol w:w="2115"/>
        <w:gridCol w:w="675"/>
        <w:gridCol w:w="778"/>
        <w:gridCol w:w="1544"/>
        <w:gridCol w:w="1399"/>
        <w:gridCol w:w="1596"/>
      </w:tblGrid>
      <w:tr w:rsidR="00CE5E8D" w:rsidRPr="00DB779A" w14:paraId="7BD17EAB" w14:textId="77777777" w:rsidTr="007D1C4D">
        <w:trPr>
          <w:trHeight w:val="423"/>
        </w:trPr>
        <w:tc>
          <w:tcPr>
            <w:tcW w:w="5000" w:type="pct"/>
            <w:gridSpan w:val="8"/>
            <w:shd w:val="clear" w:color="auto" w:fill="BFBFBF" w:themeFill="background1" w:themeFillShade="BF"/>
            <w:vAlign w:val="center"/>
            <w:hideMark/>
          </w:tcPr>
          <w:p w14:paraId="20F1EB02" w14:textId="77777777" w:rsidR="00CE5E8D" w:rsidRPr="00DB779A" w:rsidRDefault="00CE5E8D" w:rsidP="007D1C4D">
            <w:pPr>
              <w:suppressAutoHyphens/>
              <w:rPr>
                <w:rFonts w:ascii="Arial" w:hAnsi="Arial" w:cs="Arial"/>
                <w:i/>
                <w:iCs/>
                <w:color w:val="808080" w:themeColor="text1" w:themeTint="7F"/>
                <w:sz w:val="22"/>
                <w:szCs w:val="22"/>
              </w:rPr>
            </w:pPr>
            <w:bookmarkStart w:id="0" w:name="_Hlk55925710"/>
            <w:r w:rsidRPr="00DB779A">
              <w:rPr>
                <w:rFonts w:ascii="Arial" w:hAnsi="Arial" w:cs="Arial"/>
                <w:bCs/>
                <w:sz w:val="22"/>
                <w:szCs w:val="22"/>
              </w:rPr>
              <w:lastRenderedPageBreak/>
              <w:t>Document Control Information</w:t>
            </w:r>
          </w:p>
        </w:tc>
      </w:tr>
      <w:tr w:rsidR="00CE5E8D" w:rsidRPr="00CF684D" w14:paraId="24BA0C85" w14:textId="77777777" w:rsidTr="007D1C4D">
        <w:trPr>
          <w:trHeight w:val="410"/>
        </w:trPr>
        <w:tc>
          <w:tcPr>
            <w:tcW w:w="2019" w:type="pct"/>
            <w:gridSpan w:val="3"/>
            <w:tcBorders>
              <w:top w:val="nil"/>
            </w:tcBorders>
            <w:vAlign w:val="center"/>
          </w:tcPr>
          <w:p w14:paraId="2EF5693F" w14:textId="77777777" w:rsidR="00CE5E8D" w:rsidRPr="00DB779A" w:rsidRDefault="00CE5E8D" w:rsidP="007D1C4D">
            <w:pPr>
              <w:suppressAutoHyphens/>
              <w:autoSpaceDE w:val="0"/>
              <w:autoSpaceDN w:val="0"/>
              <w:adjustRightInd w:val="0"/>
              <w:rPr>
                <w:rFonts w:ascii="Arial" w:hAnsi="Arial" w:cs="Arial"/>
                <w:b/>
                <w:sz w:val="22"/>
                <w:szCs w:val="22"/>
              </w:rPr>
            </w:pPr>
            <w:r w:rsidRPr="00DB779A">
              <w:rPr>
                <w:rFonts w:ascii="Arial" w:hAnsi="Arial" w:cs="Arial"/>
                <w:sz w:val="22"/>
                <w:szCs w:val="22"/>
              </w:rPr>
              <w:t>Document T</w:t>
            </w:r>
            <w:r>
              <w:rPr>
                <w:rFonts w:ascii="Arial" w:hAnsi="Arial" w:cs="Arial"/>
                <w:sz w:val="22"/>
                <w:szCs w:val="22"/>
              </w:rPr>
              <w:t>itle</w:t>
            </w:r>
          </w:p>
        </w:tc>
        <w:tc>
          <w:tcPr>
            <w:tcW w:w="2981" w:type="pct"/>
            <w:gridSpan w:val="5"/>
            <w:tcBorders>
              <w:top w:val="nil"/>
            </w:tcBorders>
            <w:vAlign w:val="center"/>
            <w:hideMark/>
          </w:tcPr>
          <w:p w14:paraId="17D36AEF" w14:textId="77777777" w:rsidR="00CE5E8D" w:rsidRPr="00625ACA" w:rsidRDefault="00CE5E8D" w:rsidP="007D1C4D">
            <w:pPr>
              <w:suppressAutoHyphens/>
              <w:autoSpaceDE w:val="0"/>
              <w:autoSpaceDN w:val="0"/>
              <w:adjustRightInd w:val="0"/>
              <w:rPr>
                <w:rFonts w:ascii="Arial" w:hAnsi="Arial" w:cs="Arial"/>
                <w:sz w:val="22"/>
                <w:szCs w:val="22"/>
              </w:rPr>
            </w:pPr>
            <w:r>
              <w:rPr>
                <w:rFonts w:ascii="Arial" w:hAnsi="Arial" w:cs="Arial"/>
                <w:sz w:val="22"/>
                <w:szCs w:val="22"/>
              </w:rPr>
              <w:t xml:space="preserve">SRE </w:t>
            </w:r>
            <w:r w:rsidRPr="009328CD">
              <w:rPr>
                <w:rFonts w:ascii="Arial" w:hAnsi="Arial" w:cs="Arial"/>
                <w:sz w:val="22"/>
                <w:szCs w:val="22"/>
              </w:rPr>
              <w:t>Policy</w:t>
            </w:r>
          </w:p>
        </w:tc>
      </w:tr>
      <w:tr w:rsidR="00CE5E8D" w:rsidRPr="00CF684D" w14:paraId="41F083EF" w14:textId="77777777" w:rsidTr="007D1C4D">
        <w:trPr>
          <w:trHeight w:val="416"/>
        </w:trPr>
        <w:tc>
          <w:tcPr>
            <w:tcW w:w="2019" w:type="pct"/>
            <w:gridSpan w:val="3"/>
            <w:tcBorders>
              <w:top w:val="nil"/>
            </w:tcBorders>
            <w:vAlign w:val="center"/>
          </w:tcPr>
          <w:p w14:paraId="107F1EEA" w14:textId="77777777" w:rsidR="00CE5E8D" w:rsidRPr="00DB779A" w:rsidRDefault="00CE5E8D" w:rsidP="007D1C4D">
            <w:pPr>
              <w:suppressAutoHyphens/>
              <w:autoSpaceDE w:val="0"/>
              <w:autoSpaceDN w:val="0"/>
              <w:adjustRightInd w:val="0"/>
              <w:rPr>
                <w:rFonts w:ascii="Arial" w:hAnsi="Arial" w:cs="Arial"/>
                <w:b/>
                <w:sz w:val="22"/>
                <w:szCs w:val="22"/>
              </w:rPr>
            </w:pPr>
            <w:r w:rsidRPr="00DB779A">
              <w:rPr>
                <w:rFonts w:ascii="Arial" w:hAnsi="Arial" w:cs="Arial"/>
                <w:sz w:val="22"/>
                <w:szCs w:val="22"/>
              </w:rPr>
              <w:t>Organisation / Site</w:t>
            </w:r>
          </w:p>
        </w:tc>
        <w:tc>
          <w:tcPr>
            <w:tcW w:w="2981" w:type="pct"/>
            <w:gridSpan w:val="5"/>
            <w:tcBorders>
              <w:top w:val="nil"/>
            </w:tcBorders>
            <w:vAlign w:val="center"/>
          </w:tcPr>
          <w:p w14:paraId="77D1AD41" w14:textId="0645E486" w:rsidR="00CE5E8D" w:rsidRPr="000011F7" w:rsidRDefault="00CE5E8D" w:rsidP="007D1C4D">
            <w:pPr>
              <w:suppressAutoHyphens/>
              <w:autoSpaceDE w:val="0"/>
              <w:autoSpaceDN w:val="0"/>
              <w:adjustRightInd w:val="0"/>
              <w:rPr>
                <w:rFonts w:ascii="Arial" w:hAnsi="Arial" w:cs="Arial"/>
                <w:sz w:val="22"/>
                <w:szCs w:val="22"/>
              </w:rPr>
            </w:pPr>
            <w:r>
              <w:rPr>
                <w:rFonts w:ascii="Arial" w:hAnsi="Arial" w:cs="Arial"/>
                <w:sz w:val="22"/>
                <w:szCs w:val="22"/>
              </w:rPr>
              <w:t>Spring</w:t>
            </w:r>
            <w:r w:rsidR="00C62AED">
              <w:rPr>
                <w:rFonts w:ascii="Arial" w:hAnsi="Arial" w:cs="Arial"/>
                <w:sz w:val="22"/>
                <w:szCs w:val="22"/>
              </w:rPr>
              <w:t>board Project</w:t>
            </w:r>
          </w:p>
        </w:tc>
      </w:tr>
      <w:tr w:rsidR="00CE5E8D" w:rsidRPr="00CF684D" w14:paraId="5F1DEC79" w14:textId="77777777" w:rsidTr="007D1C4D">
        <w:trPr>
          <w:trHeight w:val="421"/>
        </w:trPr>
        <w:tc>
          <w:tcPr>
            <w:tcW w:w="2019" w:type="pct"/>
            <w:gridSpan w:val="3"/>
            <w:tcBorders>
              <w:top w:val="nil"/>
            </w:tcBorders>
            <w:vAlign w:val="center"/>
          </w:tcPr>
          <w:p w14:paraId="43024243" w14:textId="77777777" w:rsidR="00CE5E8D" w:rsidRPr="00DB779A" w:rsidRDefault="00CE5E8D" w:rsidP="007D1C4D">
            <w:pPr>
              <w:suppressAutoHyphens/>
              <w:autoSpaceDE w:val="0"/>
              <w:autoSpaceDN w:val="0"/>
              <w:adjustRightInd w:val="0"/>
              <w:rPr>
                <w:rFonts w:ascii="Arial" w:hAnsi="Arial" w:cs="Arial"/>
                <w:b/>
                <w:sz w:val="22"/>
                <w:szCs w:val="22"/>
              </w:rPr>
            </w:pPr>
            <w:r w:rsidRPr="00DB779A">
              <w:rPr>
                <w:rFonts w:ascii="Arial" w:hAnsi="Arial" w:cs="Arial"/>
                <w:sz w:val="22"/>
                <w:szCs w:val="22"/>
              </w:rPr>
              <w:t xml:space="preserve">Review </w:t>
            </w:r>
            <w:proofErr w:type="gramStart"/>
            <w:r w:rsidRPr="00DB779A">
              <w:rPr>
                <w:rFonts w:ascii="Arial" w:hAnsi="Arial" w:cs="Arial"/>
                <w:sz w:val="22"/>
                <w:szCs w:val="22"/>
              </w:rPr>
              <w:t>Period :</w:t>
            </w:r>
            <w:proofErr w:type="gramEnd"/>
          </w:p>
        </w:tc>
        <w:tc>
          <w:tcPr>
            <w:tcW w:w="2981" w:type="pct"/>
            <w:gridSpan w:val="5"/>
            <w:tcBorders>
              <w:top w:val="nil"/>
            </w:tcBorders>
            <w:vAlign w:val="center"/>
          </w:tcPr>
          <w:p w14:paraId="48B4E765" w14:textId="77777777" w:rsidR="00CE5E8D" w:rsidRPr="000011F7" w:rsidRDefault="00CE5E8D" w:rsidP="007D1C4D">
            <w:pPr>
              <w:suppressAutoHyphens/>
              <w:autoSpaceDE w:val="0"/>
              <w:autoSpaceDN w:val="0"/>
              <w:adjustRightInd w:val="0"/>
              <w:rPr>
                <w:rFonts w:ascii="Arial" w:hAnsi="Arial" w:cs="Arial"/>
                <w:sz w:val="22"/>
                <w:szCs w:val="22"/>
              </w:rPr>
            </w:pPr>
            <w:r>
              <w:rPr>
                <w:rFonts w:ascii="Arial" w:hAnsi="Arial" w:cs="Arial"/>
                <w:sz w:val="22"/>
                <w:szCs w:val="22"/>
              </w:rPr>
              <w:t>Every 3 years</w:t>
            </w:r>
          </w:p>
        </w:tc>
      </w:tr>
      <w:tr w:rsidR="00CE5E8D" w:rsidRPr="00CF684D" w14:paraId="1D69AEA4" w14:textId="77777777" w:rsidTr="007D1C4D">
        <w:trPr>
          <w:trHeight w:val="421"/>
        </w:trPr>
        <w:tc>
          <w:tcPr>
            <w:tcW w:w="2019" w:type="pct"/>
            <w:gridSpan w:val="3"/>
            <w:tcBorders>
              <w:top w:val="nil"/>
            </w:tcBorders>
            <w:vAlign w:val="center"/>
          </w:tcPr>
          <w:p w14:paraId="1A05D58C" w14:textId="77777777" w:rsidR="00CE5E8D" w:rsidRPr="00DB779A" w:rsidRDefault="00CE5E8D" w:rsidP="007D1C4D">
            <w:pPr>
              <w:suppressAutoHyphens/>
              <w:autoSpaceDE w:val="0"/>
              <w:autoSpaceDN w:val="0"/>
              <w:adjustRightInd w:val="0"/>
              <w:rPr>
                <w:rFonts w:ascii="Arial" w:hAnsi="Arial" w:cs="Arial"/>
                <w:b/>
                <w:sz w:val="22"/>
                <w:szCs w:val="22"/>
              </w:rPr>
            </w:pPr>
            <w:r w:rsidRPr="00DB779A">
              <w:rPr>
                <w:rFonts w:ascii="Arial" w:hAnsi="Arial" w:cs="Arial"/>
                <w:sz w:val="22"/>
                <w:szCs w:val="22"/>
              </w:rPr>
              <w:t>Document Owner and Reviewer:</w:t>
            </w:r>
          </w:p>
        </w:tc>
        <w:tc>
          <w:tcPr>
            <w:tcW w:w="2981" w:type="pct"/>
            <w:gridSpan w:val="5"/>
            <w:tcBorders>
              <w:top w:val="nil"/>
            </w:tcBorders>
            <w:vAlign w:val="center"/>
          </w:tcPr>
          <w:p w14:paraId="6CDE0B70" w14:textId="77777777" w:rsidR="00CE5E8D" w:rsidRPr="000011F7" w:rsidRDefault="00CE5E8D" w:rsidP="007D1C4D">
            <w:pPr>
              <w:pStyle w:val="Default"/>
              <w:rPr>
                <w:color w:val="auto"/>
                <w:sz w:val="22"/>
                <w:szCs w:val="22"/>
              </w:rPr>
            </w:pPr>
            <w:r>
              <w:rPr>
                <w:color w:val="auto"/>
                <w:sz w:val="22"/>
                <w:szCs w:val="22"/>
              </w:rPr>
              <w:t>Head of Site</w:t>
            </w:r>
          </w:p>
        </w:tc>
      </w:tr>
      <w:tr w:rsidR="00CE5E8D" w:rsidRPr="00DB779A" w14:paraId="036B82A8" w14:textId="77777777" w:rsidTr="007D1C4D">
        <w:trPr>
          <w:trHeight w:val="533"/>
        </w:trPr>
        <w:tc>
          <w:tcPr>
            <w:tcW w:w="2019" w:type="pct"/>
            <w:gridSpan w:val="3"/>
            <w:tcBorders>
              <w:top w:val="nil"/>
            </w:tcBorders>
            <w:vAlign w:val="center"/>
          </w:tcPr>
          <w:p w14:paraId="7A5D933B" w14:textId="77777777" w:rsidR="00CE5E8D" w:rsidRPr="00DB779A" w:rsidRDefault="00CE5E8D" w:rsidP="007D1C4D">
            <w:pPr>
              <w:suppressAutoHyphens/>
              <w:autoSpaceDE w:val="0"/>
              <w:autoSpaceDN w:val="0"/>
              <w:adjustRightInd w:val="0"/>
              <w:rPr>
                <w:rFonts w:ascii="Arial" w:hAnsi="Arial" w:cs="Arial"/>
                <w:b/>
                <w:sz w:val="22"/>
                <w:szCs w:val="22"/>
              </w:rPr>
            </w:pPr>
            <w:r w:rsidRPr="00DB779A">
              <w:rPr>
                <w:rFonts w:ascii="Arial" w:hAnsi="Arial" w:cs="Arial"/>
                <w:sz w:val="22"/>
                <w:szCs w:val="22"/>
              </w:rPr>
              <w:t>Approval Committee</w:t>
            </w:r>
          </w:p>
        </w:tc>
        <w:tc>
          <w:tcPr>
            <w:tcW w:w="2981" w:type="pct"/>
            <w:gridSpan w:val="5"/>
            <w:tcBorders>
              <w:top w:val="nil"/>
            </w:tcBorders>
            <w:vAlign w:val="center"/>
          </w:tcPr>
          <w:p w14:paraId="72E62D79" w14:textId="77777777" w:rsidR="00CE5E8D" w:rsidRPr="00625ACA" w:rsidRDefault="00CE5E8D" w:rsidP="007D1C4D">
            <w:pPr>
              <w:suppressAutoHyphens/>
              <w:autoSpaceDE w:val="0"/>
              <w:autoSpaceDN w:val="0"/>
              <w:adjustRightInd w:val="0"/>
              <w:rPr>
                <w:rFonts w:ascii="Arial" w:hAnsi="Arial" w:cs="Arial"/>
                <w:sz w:val="22"/>
                <w:szCs w:val="22"/>
              </w:rPr>
            </w:pPr>
            <w:r>
              <w:rPr>
                <w:rFonts w:ascii="Arial" w:hAnsi="Arial" w:cs="Arial"/>
                <w:sz w:val="22"/>
                <w:szCs w:val="22"/>
              </w:rPr>
              <w:t>Governors</w:t>
            </w:r>
          </w:p>
        </w:tc>
      </w:tr>
      <w:tr w:rsidR="00CE5E8D" w:rsidRPr="00DB779A" w14:paraId="2340C201" w14:textId="77777777" w:rsidTr="007D1C4D">
        <w:trPr>
          <w:trHeight w:val="427"/>
        </w:trPr>
        <w:tc>
          <w:tcPr>
            <w:tcW w:w="5000" w:type="pct"/>
            <w:gridSpan w:val="8"/>
            <w:tcBorders>
              <w:bottom w:val="single" w:sz="4" w:space="0" w:color="7F7F7F" w:themeColor="text1" w:themeTint="80"/>
            </w:tcBorders>
            <w:shd w:val="clear" w:color="auto" w:fill="BFBFBF" w:themeFill="background1" w:themeFillShade="BF"/>
            <w:vAlign w:val="center"/>
            <w:hideMark/>
          </w:tcPr>
          <w:p w14:paraId="4E8018B5" w14:textId="77777777" w:rsidR="00CE5E8D" w:rsidRPr="00DB779A" w:rsidRDefault="00CE5E8D" w:rsidP="007D1C4D">
            <w:pPr>
              <w:suppressAutoHyphens/>
              <w:rPr>
                <w:rFonts w:ascii="Arial" w:hAnsi="Arial" w:cs="Arial"/>
                <w:b/>
                <w:bCs/>
                <w:sz w:val="22"/>
                <w:szCs w:val="22"/>
              </w:rPr>
            </w:pPr>
            <w:r w:rsidRPr="00DB779A">
              <w:rPr>
                <w:rFonts w:ascii="Arial" w:hAnsi="Arial" w:cs="Arial"/>
                <w:bCs/>
                <w:sz w:val="22"/>
                <w:szCs w:val="22"/>
              </w:rPr>
              <w:t>Revision and Approval History</w:t>
            </w:r>
          </w:p>
        </w:tc>
      </w:tr>
      <w:tr w:rsidR="00CE5E8D" w:rsidRPr="00DB779A" w14:paraId="2CE34ABE" w14:textId="77777777" w:rsidTr="007D1C4D">
        <w:trPr>
          <w:trHeight w:val="561"/>
        </w:trPr>
        <w:tc>
          <w:tcPr>
            <w:tcW w:w="967"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065F6992" w14:textId="77777777" w:rsidR="00CE5E8D" w:rsidRPr="00DB779A" w:rsidRDefault="00CE5E8D" w:rsidP="007D1C4D">
            <w:pPr>
              <w:suppressAutoHyphens/>
              <w:autoSpaceDE w:val="0"/>
              <w:autoSpaceDN w:val="0"/>
              <w:adjustRightInd w:val="0"/>
              <w:rPr>
                <w:rFonts w:ascii="Arial" w:hAnsi="Arial" w:cs="Arial"/>
                <w:b/>
                <w:bCs/>
                <w:sz w:val="22"/>
                <w:szCs w:val="22"/>
              </w:rPr>
            </w:pPr>
            <w:r w:rsidRPr="00DB779A">
              <w:rPr>
                <w:rFonts w:ascii="Arial" w:hAnsi="Arial" w:cs="Arial"/>
                <w:bCs/>
                <w:sz w:val="22"/>
                <w:szCs w:val="22"/>
              </w:rPr>
              <w:t>Author</w:t>
            </w:r>
          </w:p>
        </w:tc>
        <w:tc>
          <w:tcPr>
            <w:tcW w:w="1388"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1561CB47" w14:textId="77777777" w:rsidR="00CE5E8D" w:rsidRPr="00DB779A" w:rsidRDefault="00CE5E8D" w:rsidP="007D1C4D">
            <w:pPr>
              <w:suppressAutoHyphens/>
              <w:autoSpaceDE w:val="0"/>
              <w:autoSpaceDN w:val="0"/>
              <w:adjustRightInd w:val="0"/>
              <w:rPr>
                <w:rFonts w:ascii="Arial" w:hAnsi="Arial" w:cs="Arial"/>
                <w:b/>
                <w:bCs/>
                <w:sz w:val="22"/>
                <w:szCs w:val="22"/>
              </w:rPr>
            </w:pPr>
            <w:r w:rsidRPr="00DB779A">
              <w:rPr>
                <w:rFonts w:ascii="Arial" w:hAnsi="Arial" w:cs="Arial"/>
                <w:bCs/>
                <w:sz w:val="22"/>
                <w:szCs w:val="22"/>
              </w:rPr>
              <w:t>Summary of changes</w:t>
            </w:r>
          </w:p>
        </w:tc>
        <w:tc>
          <w:tcPr>
            <w:tcW w:w="38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63C00FF9" w14:textId="77777777" w:rsidR="00CE5E8D" w:rsidRPr="00DB779A" w:rsidRDefault="00CE5E8D" w:rsidP="007D1C4D">
            <w:pPr>
              <w:suppressAutoHyphens/>
              <w:autoSpaceDE w:val="0"/>
              <w:autoSpaceDN w:val="0"/>
              <w:adjustRightInd w:val="0"/>
              <w:rPr>
                <w:rFonts w:ascii="Arial" w:hAnsi="Arial" w:cs="Arial"/>
                <w:b/>
                <w:bCs/>
                <w:sz w:val="22"/>
                <w:szCs w:val="22"/>
              </w:rPr>
            </w:pPr>
            <w:r w:rsidRPr="00DB779A">
              <w:rPr>
                <w:rFonts w:ascii="Arial" w:hAnsi="Arial" w:cs="Arial"/>
                <w:bCs/>
                <w:sz w:val="22"/>
                <w:szCs w:val="22"/>
              </w:rPr>
              <w:t>Issue</w:t>
            </w:r>
          </w:p>
        </w:tc>
        <w:tc>
          <w:tcPr>
            <w:tcW w:w="768"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5A31B19A" w14:textId="77777777" w:rsidR="00CE5E8D" w:rsidRPr="00DB779A" w:rsidRDefault="00CE5E8D" w:rsidP="007D1C4D">
            <w:pPr>
              <w:suppressAutoHyphens/>
              <w:autoSpaceDE w:val="0"/>
              <w:autoSpaceDN w:val="0"/>
              <w:adjustRightInd w:val="0"/>
              <w:rPr>
                <w:rFonts w:ascii="Arial" w:hAnsi="Arial" w:cs="Arial"/>
                <w:b/>
                <w:bCs/>
                <w:sz w:val="22"/>
                <w:szCs w:val="22"/>
              </w:rPr>
            </w:pPr>
            <w:r>
              <w:rPr>
                <w:rFonts w:ascii="Arial" w:hAnsi="Arial" w:cs="Arial"/>
                <w:bCs/>
                <w:sz w:val="22"/>
                <w:szCs w:val="22"/>
              </w:rPr>
              <w:t>Date Applicable From</w:t>
            </w:r>
          </w:p>
        </w:tc>
        <w:tc>
          <w:tcPr>
            <w:tcW w:w="69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3F773B3C" w14:textId="77777777" w:rsidR="00CE5E8D" w:rsidRPr="00DB779A" w:rsidRDefault="00CE5E8D" w:rsidP="007D1C4D">
            <w:pPr>
              <w:suppressAutoHyphens/>
              <w:autoSpaceDE w:val="0"/>
              <w:autoSpaceDN w:val="0"/>
              <w:adjustRightInd w:val="0"/>
              <w:rPr>
                <w:rFonts w:ascii="Arial" w:hAnsi="Arial" w:cs="Arial"/>
                <w:b/>
                <w:bCs/>
                <w:sz w:val="22"/>
                <w:szCs w:val="22"/>
              </w:rPr>
            </w:pPr>
            <w:r w:rsidRPr="00DB779A">
              <w:rPr>
                <w:rFonts w:ascii="Arial" w:hAnsi="Arial" w:cs="Arial"/>
                <w:bCs/>
                <w:sz w:val="22"/>
                <w:szCs w:val="22"/>
              </w:rPr>
              <w:t>Approved by</w:t>
            </w:r>
          </w:p>
        </w:tc>
        <w:tc>
          <w:tcPr>
            <w:tcW w:w="79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5C2841EA" w14:textId="77777777" w:rsidR="00CE5E8D" w:rsidRPr="00DB779A" w:rsidRDefault="00CE5E8D" w:rsidP="007D1C4D">
            <w:pPr>
              <w:pStyle w:val="Default"/>
              <w:suppressAutoHyphens/>
              <w:rPr>
                <w:b/>
                <w:bCs/>
                <w:color w:val="auto"/>
                <w:sz w:val="22"/>
                <w:szCs w:val="22"/>
              </w:rPr>
            </w:pPr>
            <w:r w:rsidRPr="00DB779A">
              <w:rPr>
                <w:b/>
                <w:bCs/>
                <w:color w:val="auto"/>
                <w:sz w:val="22"/>
                <w:szCs w:val="22"/>
              </w:rPr>
              <w:t xml:space="preserve">Date of Next </w:t>
            </w:r>
          </w:p>
          <w:p w14:paraId="0F75950A" w14:textId="77777777" w:rsidR="00CE5E8D" w:rsidRPr="00DB779A" w:rsidRDefault="00CE5E8D" w:rsidP="007D1C4D">
            <w:pPr>
              <w:pStyle w:val="Default"/>
              <w:suppressAutoHyphens/>
              <w:rPr>
                <w:b/>
                <w:bCs/>
                <w:color w:val="auto"/>
                <w:sz w:val="22"/>
                <w:szCs w:val="22"/>
              </w:rPr>
            </w:pPr>
            <w:r w:rsidRPr="00DB779A">
              <w:rPr>
                <w:b/>
                <w:bCs/>
                <w:color w:val="auto"/>
                <w:sz w:val="22"/>
                <w:szCs w:val="22"/>
              </w:rPr>
              <w:t>Review</w:t>
            </w:r>
          </w:p>
        </w:tc>
      </w:tr>
      <w:tr w:rsidR="00CE5E8D" w:rsidRPr="00DB779A" w14:paraId="12E34851"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26B73803" w14:textId="77777777" w:rsidR="00CE5E8D" w:rsidRPr="00B022AE" w:rsidRDefault="00CE5E8D" w:rsidP="007D1C4D">
            <w:pPr>
              <w:autoSpaceDE w:val="0"/>
              <w:autoSpaceDN w:val="0"/>
              <w:adjustRightInd w:val="0"/>
              <w:rPr>
                <w:rFonts w:ascii="Arial" w:hAnsi="Arial" w:cs="Arial"/>
                <w:sz w:val="22"/>
                <w:szCs w:val="22"/>
              </w:rPr>
            </w:pPr>
            <w:r>
              <w:rPr>
                <w:rFonts w:ascii="Arial" w:hAnsi="Arial" w:cs="Arial"/>
                <w:sz w:val="22"/>
                <w:szCs w:val="22"/>
              </w:rPr>
              <w:t>S Lund</w:t>
            </w: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DEC8E86" w14:textId="77777777" w:rsidR="00CE5E8D" w:rsidRPr="00B022AE" w:rsidRDefault="00CE5E8D" w:rsidP="007D1C4D">
            <w:pPr>
              <w:autoSpaceDE w:val="0"/>
              <w:autoSpaceDN w:val="0"/>
              <w:adjustRightInd w:val="0"/>
              <w:rPr>
                <w:rFonts w:ascii="Arial" w:hAnsi="Arial" w:cs="Arial"/>
                <w:sz w:val="22"/>
                <w:szCs w:val="22"/>
              </w:rPr>
            </w:pPr>
            <w:r>
              <w:rPr>
                <w:rFonts w:ascii="Arial" w:hAnsi="Arial" w:cs="Arial"/>
                <w:sz w:val="22"/>
                <w:szCs w:val="22"/>
              </w:rPr>
              <w:t>New policy</w:t>
            </w: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72496CD" w14:textId="77777777" w:rsidR="00CE5E8D" w:rsidRPr="00B022AE" w:rsidRDefault="00CE5E8D" w:rsidP="007D1C4D">
            <w:pPr>
              <w:suppressAutoHyphens/>
              <w:autoSpaceDE w:val="0"/>
              <w:autoSpaceDN w:val="0"/>
              <w:adjustRightInd w:val="0"/>
              <w:rPr>
                <w:rFonts w:ascii="Arial" w:hAnsi="Arial" w:cs="Arial"/>
                <w:bCs/>
                <w:sz w:val="22"/>
                <w:szCs w:val="22"/>
              </w:rPr>
            </w:pPr>
            <w:r>
              <w:rPr>
                <w:rFonts w:ascii="Arial" w:hAnsi="Arial" w:cs="Arial"/>
                <w:bCs/>
                <w:sz w:val="22"/>
                <w:szCs w:val="22"/>
              </w:rPr>
              <w:t>1</w:t>
            </w: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1BA146F" w14:textId="77777777" w:rsidR="00CE5E8D" w:rsidRPr="00B022AE" w:rsidRDefault="00CE5E8D" w:rsidP="007D1C4D">
            <w:pPr>
              <w:pStyle w:val="Default"/>
              <w:rPr>
                <w:rFonts w:eastAsia="Calibri"/>
                <w:i/>
                <w:color w:val="auto"/>
                <w:sz w:val="22"/>
                <w:szCs w:val="22"/>
              </w:rPr>
            </w:pPr>
            <w:r w:rsidRPr="00B022AE">
              <w:rPr>
                <w:rFonts w:eastAsia="Calibri"/>
                <w:color w:val="auto"/>
                <w:sz w:val="22"/>
                <w:szCs w:val="22"/>
              </w:rPr>
              <w:t>31/08/201</w:t>
            </w:r>
            <w:r>
              <w:rPr>
                <w:rFonts w:eastAsia="Calibri"/>
                <w:color w:val="auto"/>
                <w:sz w:val="22"/>
                <w:szCs w:val="22"/>
              </w:rPr>
              <w:t>9</w:t>
            </w: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AAEB79F" w14:textId="77777777" w:rsidR="00CE5E8D" w:rsidRPr="00B022AE" w:rsidRDefault="00CE5E8D" w:rsidP="007D1C4D">
            <w:pPr>
              <w:autoSpaceDE w:val="0"/>
              <w:autoSpaceDN w:val="0"/>
              <w:adjustRightInd w:val="0"/>
              <w:rPr>
                <w:rFonts w:ascii="Arial" w:hAnsi="Arial" w:cs="Arial"/>
                <w:sz w:val="22"/>
                <w:szCs w:val="22"/>
              </w:rPr>
            </w:pPr>
            <w:r>
              <w:rPr>
                <w:rFonts w:ascii="Arial" w:hAnsi="Arial" w:cs="Arial"/>
                <w:sz w:val="22"/>
                <w:szCs w:val="22"/>
              </w:rPr>
              <w:t>Governors</w:t>
            </w:r>
          </w:p>
        </w:tc>
        <w:tc>
          <w:tcPr>
            <w:tcW w:w="794" w:type="pct"/>
            <w:tcBorders>
              <w:top w:val="single" w:sz="4" w:space="0" w:color="BFBFBF" w:themeColor="background1" w:themeShade="BF"/>
              <w:left w:val="single" w:sz="4" w:space="0" w:color="BFBFBF" w:themeColor="background1" w:themeShade="BF"/>
            </w:tcBorders>
            <w:shd w:val="clear" w:color="auto" w:fill="auto"/>
          </w:tcPr>
          <w:p w14:paraId="2BC72BAD" w14:textId="77777777" w:rsidR="00CE5E8D" w:rsidRPr="00B022AE" w:rsidRDefault="00CE5E8D" w:rsidP="007D1C4D">
            <w:pPr>
              <w:pStyle w:val="Default"/>
              <w:suppressAutoHyphens/>
              <w:rPr>
                <w:bCs/>
                <w:color w:val="auto"/>
                <w:sz w:val="22"/>
                <w:szCs w:val="22"/>
              </w:rPr>
            </w:pPr>
            <w:r w:rsidRPr="00B022AE">
              <w:rPr>
                <w:sz w:val="22"/>
                <w:szCs w:val="22"/>
              </w:rPr>
              <w:t>31/08/202</w:t>
            </w:r>
            <w:r>
              <w:rPr>
                <w:sz w:val="22"/>
                <w:szCs w:val="22"/>
              </w:rPr>
              <w:t>2</w:t>
            </w:r>
          </w:p>
        </w:tc>
      </w:tr>
      <w:tr w:rsidR="00CE5E8D" w:rsidRPr="007E1F2B" w14:paraId="2AFDCABB"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345A154E" w14:textId="10A2CA02" w:rsidR="00CE5E8D" w:rsidRPr="00F15307" w:rsidRDefault="00B56379" w:rsidP="007D1C4D">
            <w:pPr>
              <w:autoSpaceDE w:val="0"/>
              <w:autoSpaceDN w:val="0"/>
              <w:adjustRightInd w:val="0"/>
              <w:rPr>
                <w:rFonts w:ascii="Arial" w:hAnsi="Arial" w:cs="Arial"/>
                <w:sz w:val="22"/>
                <w:szCs w:val="22"/>
              </w:rPr>
            </w:pPr>
            <w:r>
              <w:rPr>
                <w:rFonts w:ascii="Arial" w:hAnsi="Arial" w:cs="Arial"/>
                <w:sz w:val="22"/>
                <w:szCs w:val="22"/>
              </w:rPr>
              <w:t xml:space="preserve"> A Ward</w:t>
            </w: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7EF02EEB" w14:textId="08338F28" w:rsidR="00CE5E8D" w:rsidRPr="00F15307" w:rsidRDefault="00B56379" w:rsidP="007D1C4D">
            <w:pPr>
              <w:autoSpaceDE w:val="0"/>
              <w:autoSpaceDN w:val="0"/>
              <w:adjustRightInd w:val="0"/>
              <w:rPr>
                <w:rFonts w:ascii="Arial" w:hAnsi="Arial" w:cs="Arial"/>
                <w:sz w:val="22"/>
                <w:szCs w:val="22"/>
              </w:rPr>
            </w:pPr>
            <w:r>
              <w:rPr>
                <w:rFonts w:ascii="Arial" w:hAnsi="Arial" w:cs="Arial"/>
                <w:sz w:val="22"/>
                <w:szCs w:val="22"/>
              </w:rPr>
              <w:t>Review 1 change</w:t>
            </w: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F44E88D" w14:textId="2374BAA4" w:rsidR="00CE5E8D" w:rsidRPr="00F15307" w:rsidRDefault="00B56379" w:rsidP="007D1C4D">
            <w:pPr>
              <w:suppressAutoHyphens/>
              <w:autoSpaceDE w:val="0"/>
              <w:autoSpaceDN w:val="0"/>
              <w:adjustRightInd w:val="0"/>
              <w:rPr>
                <w:rFonts w:ascii="Arial" w:hAnsi="Arial" w:cs="Arial"/>
                <w:bCs/>
                <w:sz w:val="22"/>
                <w:szCs w:val="22"/>
              </w:rPr>
            </w:pPr>
            <w:r>
              <w:rPr>
                <w:rFonts w:ascii="Arial" w:hAnsi="Arial" w:cs="Arial"/>
                <w:bCs/>
                <w:sz w:val="22"/>
                <w:szCs w:val="22"/>
              </w:rPr>
              <w:t>2</w:t>
            </w: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719A5ABC" w14:textId="6D233B01" w:rsidR="00CE5E8D" w:rsidRPr="00F15307" w:rsidRDefault="00B56379" w:rsidP="007D1C4D">
            <w:pPr>
              <w:pStyle w:val="Default"/>
              <w:rPr>
                <w:rFonts w:eastAsia="Calibri"/>
                <w:color w:val="auto"/>
                <w:sz w:val="22"/>
                <w:szCs w:val="22"/>
              </w:rPr>
            </w:pPr>
            <w:r>
              <w:rPr>
                <w:rFonts w:eastAsia="Calibri"/>
                <w:color w:val="auto"/>
                <w:sz w:val="22"/>
                <w:szCs w:val="22"/>
              </w:rPr>
              <w:t>Sept 2024</w:t>
            </w: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997E59E" w14:textId="6056C93F" w:rsidR="00CE5E8D" w:rsidRPr="00F15307" w:rsidRDefault="005A71D2" w:rsidP="007D1C4D">
            <w:pPr>
              <w:autoSpaceDE w:val="0"/>
              <w:autoSpaceDN w:val="0"/>
              <w:adjustRightInd w:val="0"/>
              <w:rPr>
                <w:rFonts w:ascii="Arial" w:hAnsi="Arial" w:cs="Arial"/>
                <w:sz w:val="22"/>
                <w:szCs w:val="22"/>
              </w:rPr>
            </w:pPr>
            <w:r>
              <w:rPr>
                <w:rFonts w:ascii="Arial" w:hAnsi="Arial" w:cs="Arial"/>
                <w:sz w:val="22"/>
                <w:szCs w:val="22"/>
              </w:rPr>
              <w:t>Governors</w:t>
            </w:r>
          </w:p>
        </w:tc>
        <w:tc>
          <w:tcPr>
            <w:tcW w:w="794" w:type="pct"/>
            <w:tcBorders>
              <w:top w:val="single" w:sz="4" w:space="0" w:color="BFBFBF" w:themeColor="background1" w:themeShade="BF"/>
              <w:left w:val="single" w:sz="4" w:space="0" w:color="BFBFBF" w:themeColor="background1" w:themeShade="BF"/>
            </w:tcBorders>
            <w:shd w:val="clear" w:color="auto" w:fill="auto"/>
          </w:tcPr>
          <w:p w14:paraId="6350BA09" w14:textId="20B2FD03" w:rsidR="00CE5E8D" w:rsidRPr="00F15307" w:rsidRDefault="005A71D2" w:rsidP="007D1C4D">
            <w:pPr>
              <w:pStyle w:val="Default"/>
              <w:suppressAutoHyphens/>
              <w:rPr>
                <w:bCs/>
                <w:color w:val="auto"/>
                <w:sz w:val="22"/>
                <w:szCs w:val="22"/>
              </w:rPr>
            </w:pPr>
            <w:r>
              <w:rPr>
                <w:bCs/>
                <w:color w:val="auto"/>
                <w:sz w:val="22"/>
                <w:szCs w:val="22"/>
              </w:rPr>
              <w:t>Sept 2027</w:t>
            </w:r>
          </w:p>
        </w:tc>
      </w:tr>
      <w:tr w:rsidR="00CE5E8D" w:rsidRPr="008060ED" w14:paraId="382CA5F0"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65572B24" w14:textId="77777777" w:rsidR="00CE5E8D" w:rsidRPr="00F15307"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C1F01A8" w14:textId="77777777" w:rsidR="00CE5E8D" w:rsidRPr="00F15307"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C8F745B" w14:textId="77777777" w:rsidR="00CE5E8D" w:rsidRPr="00F15307"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66F973C" w14:textId="77777777" w:rsidR="00CE5E8D" w:rsidRPr="00F15307" w:rsidRDefault="00CE5E8D" w:rsidP="007D1C4D">
            <w:pPr>
              <w:pStyle w:val="Default"/>
              <w:rPr>
                <w:rFonts w:eastAsia="Calibri"/>
                <w:color w:val="auto"/>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20999E9" w14:textId="77777777" w:rsidR="00CE5E8D" w:rsidRPr="00F15307"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55625390" w14:textId="77777777" w:rsidR="00CE5E8D" w:rsidRPr="00F15307" w:rsidRDefault="00CE5E8D" w:rsidP="007D1C4D">
            <w:pPr>
              <w:pStyle w:val="Default"/>
              <w:suppressAutoHyphens/>
              <w:rPr>
                <w:bCs/>
                <w:color w:val="auto"/>
                <w:sz w:val="22"/>
                <w:szCs w:val="22"/>
              </w:rPr>
            </w:pPr>
          </w:p>
        </w:tc>
      </w:tr>
      <w:tr w:rsidR="00CE5E8D" w:rsidRPr="00DB779A" w14:paraId="37D6C162"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23E6ADDF"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3A91B00"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97DCAC8"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9D93732" w14:textId="77777777" w:rsidR="00CE5E8D" w:rsidRPr="000375AA" w:rsidRDefault="00CE5E8D" w:rsidP="007D1C4D">
            <w:pPr>
              <w:pStyle w:val="Default"/>
              <w:rPr>
                <w:rFonts w:eastAsia="Calibri"/>
                <w:color w:val="auto"/>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D273927"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24C86BA8" w14:textId="77777777" w:rsidR="00CE5E8D" w:rsidRPr="003913B3" w:rsidRDefault="00CE5E8D" w:rsidP="007D1C4D">
            <w:pPr>
              <w:pStyle w:val="Default"/>
              <w:suppressAutoHyphens/>
              <w:rPr>
                <w:bCs/>
                <w:color w:val="auto"/>
                <w:sz w:val="22"/>
                <w:szCs w:val="22"/>
              </w:rPr>
            </w:pPr>
          </w:p>
        </w:tc>
      </w:tr>
      <w:tr w:rsidR="00CE5E8D" w:rsidRPr="00DB779A" w14:paraId="1B2EE427"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44C58CAA"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9B23B35"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75965E35"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4A8FE0F" w14:textId="77777777" w:rsidR="00CE5E8D" w:rsidRPr="000375AA" w:rsidRDefault="00CE5E8D" w:rsidP="007D1C4D">
            <w:pPr>
              <w:pStyle w:val="Default"/>
              <w:rPr>
                <w:rFonts w:eastAsia="Calibri"/>
                <w:color w:val="auto"/>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02274105"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36F61FCE" w14:textId="77777777" w:rsidR="00CE5E8D" w:rsidRPr="003913B3" w:rsidRDefault="00CE5E8D" w:rsidP="007D1C4D">
            <w:pPr>
              <w:pStyle w:val="Default"/>
              <w:suppressAutoHyphens/>
              <w:rPr>
                <w:bCs/>
                <w:color w:val="auto"/>
                <w:sz w:val="22"/>
                <w:szCs w:val="22"/>
              </w:rPr>
            </w:pPr>
          </w:p>
        </w:tc>
      </w:tr>
      <w:tr w:rsidR="00CE5E8D" w:rsidRPr="00DB779A" w14:paraId="35DF39E6"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70F36D21"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5AE7756"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124EAE5"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0542611" w14:textId="77777777" w:rsidR="00CE5E8D" w:rsidRPr="000375AA" w:rsidRDefault="00CE5E8D" w:rsidP="007D1C4D">
            <w:pPr>
              <w:pStyle w:val="Default"/>
              <w:rPr>
                <w:rFonts w:eastAsia="Calibri"/>
                <w:color w:val="auto"/>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0745099C"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7E8E5852" w14:textId="77777777" w:rsidR="00CE5E8D" w:rsidRPr="003913B3" w:rsidRDefault="00CE5E8D" w:rsidP="007D1C4D">
            <w:pPr>
              <w:pStyle w:val="Default"/>
              <w:suppressAutoHyphens/>
              <w:rPr>
                <w:bCs/>
                <w:color w:val="auto"/>
                <w:sz w:val="22"/>
                <w:szCs w:val="22"/>
              </w:rPr>
            </w:pPr>
          </w:p>
        </w:tc>
      </w:tr>
      <w:tr w:rsidR="00CE5E8D" w:rsidRPr="00DB779A" w14:paraId="2815C5B4"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4FBD0CFD"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2A816FC"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586898E"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557D56B" w14:textId="77777777" w:rsidR="00CE5E8D" w:rsidRPr="000375AA" w:rsidRDefault="00CE5E8D" w:rsidP="007D1C4D">
            <w:pPr>
              <w:pStyle w:val="Default"/>
              <w:rPr>
                <w:rFonts w:eastAsia="Calibri"/>
                <w:color w:val="auto"/>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05A332A1"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60DA0C46" w14:textId="77777777" w:rsidR="00CE5E8D" w:rsidRPr="003913B3" w:rsidRDefault="00CE5E8D" w:rsidP="007D1C4D">
            <w:pPr>
              <w:pStyle w:val="Default"/>
              <w:suppressAutoHyphens/>
              <w:rPr>
                <w:bCs/>
                <w:color w:val="auto"/>
                <w:sz w:val="22"/>
                <w:szCs w:val="22"/>
              </w:rPr>
            </w:pPr>
          </w:p>
        </w:tc>
      </w:tr>
      <w:tr w:rsidR="00CE5E8D" w:rsidRPr="00DB779A" w14:paraId="269A5827"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664E4FEC"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55D0027"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BDBB5D4"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76DB61CD" w14:textId="77777777" w:rsidR="00CE5E8D" w:rsidRPr="003913B3" w:rsidRDefault="00CE5E8D" w:rsidP="007D1C4D">
            <w:pPr>
              <w:rPr>
                <w:rFonts w:ascii="Arial" w:hAnsi="Arial" w:cs="Arial"/>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943E2DE"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1C633FFC" w14:textId="77777777" w:rsidR="00CE5E8D" w:rsidRPr="003913B3" w:rsidRDefault="00CE5E8D" w:rsidP="007D1C4D">
            <w:pPr>
              <w:pStyle w:val="Default"/>
              <w:suppressAutoHyphens/>
              <w:rPr>
                <w:bCs/>
                <w:color w:val="auto"/>
                <w:sz w:val="22"/>
                <w:szCs w:val="22"/>
              </w:rPr>
            </w:pPr>
          </w:p>
        </w:tc>
      </w:tr>
      <w:tr w:rsidR="00CE5E8D" w:rsidRPr="00DB779A" w14:paraId="4ADC66B1"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0A348D17" w14:textId="77777777" w:rsidR="00CE5E8D" w:rsidRPr="003913B3" w:rsidRDefault="00CE5E8D" w:rsidP="007D1C4D">
            <w:pPr>
              <w:autoSpaceDE w:val="0"/>
              <w:autoSpaceDN w:val="0"/>
              <w:adjustRightInd w:val="0"/>
              <w:rPr>
                <w:rFonts w:ascii="Arial" w:hAnsi="Arial" w:cs="Arial"/>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D155252" w14:textId="77777777" w:rsidR="00CE5E8D" w:rsidRPr="003913B3" w:rsidRDefault="00CE5E8D" w:rsidP="007D1C4D">
            <w:pPr>
              <w:autoSpaceDE w:val="0"/>
              <w:autoSpaceDN w:val="0"/>
              <w:adjustRightInd w:val="0"/>
              <w:rPr>
                <w:rFonts w:ascii="Arial" w:hAnsi="Arial" w:cs="Arial"/>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603D8A6"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C9B2F5E" w14:textId="77777777" w:rsidR="00CE5E8D" w:rsidRPr="003913B3" w:rsidRDefault="00CE5E8D" w:rsidP="007D1C4D">
            <w:pPr>
              <w:rPr>
                <w:rFonts w:ascii="Arial" w:hAnsi="Arial" w:cs="Arial"/>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8752BE7"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6221EF0B" w14:textId="77777777" w:rsidR="00CE5E8D" w:rsidRPr="003913B3" w:rsidRDefault="00CE5E8D" w:rsidP="007D1C4D">
            <w:pPr>
              <w:pStyle w:val="Default"/>
              <w:suppressAutoHyphens/>
              <w:rPr>
                <w:bCs/>
                <w:color w:val="auto"/>
                <w:sz w:val="22"/>
                <w:szCs w:val="22"/>
              </w:rPr>
            </w:pPr>
          </w:p>
        </w:tc>
      </w:tr>
      <w:tr w:rsidR="00CE5E8D" w:rsidRPr="00DB779A" w14:paraId="5FCD0395"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045C6B26"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88731EC"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5930F84"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5C6FA32" w14:textId="77777777" w:rsidR="00CE5E8D" w:rsidRPr="003913B3" w:rsidRDefault="00CE5E8D" w:rsidP="007D1C4D">
            <w:pPr>
              <w:rPr>
                <w:rFonts w:ascii="Arial" w:hAnsi="Arial" w:cs="Arial"/>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0D790F55" w14:textId="77777777" w:rsidR="00CE5E8D" w:rsidRPr="003913B3"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784DE812" w14:textId="77777777" w:rsidR="00CE5E8D" w:rsidRPr="003913B3" w:rsidRDefault="00CE5E8D" w:rsidP="007D1C4D">
            <w:pPr>
              <w:pStyle w:val="Default"/>
              <w:suppressAutoHyphens/>
              <w:rPr>
                <w:bCs/>
                <w:color w:val="auto"/>
                <w:sz w:val="22"/>
                <w:szCs w:val="22"/>
              </w:rPr>
            </w:pPr>
          </w:p>
        </w:tc>
      </w:tr>
      <w:tr w:rsidR="00CE5E8D" w:rsidRPr="00DB779A" w14:paraId="40851F58"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570F4D82"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011D6107"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5F1FF320"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7BF0B8F"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72B58B3"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44F68625" w14:textId="77777777" w:rsidR="00CE5E8D" w:rsidRPr="008060ED" w:rsidRDefault="00CE5E8D" w:rsidP="007D1C4D">
            <w:pPr>
              <w:pStyle w:val="Default"/>
              <w:suppressAutoHyphens/>
              <w:rPr>
                <w:bCs/>
                <w:color w:val="auto"/>
                <w:sz w:val="22"/>
                <w:szCs w:val="22"/>
              </w:rPr>
            </w:pPr>
          </w:p>
        </w:tc>
      </w:tr>
      <w:tr w:rsidR="00CE5E8D" w:rsidRPr="00DB779A" w14:paraId="16A9BAEF"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4E104E02"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28D70CD"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72D4CA6"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4FE276E3"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DF7C299"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64F14324" w14:textId="77777777" w:rsidR="00CE5E8D" w:rsidRPr="008060ED" w:rsidRDefault="00CE5E8D" w:rsidP="007D1C4D">
            <w:pPr>
              <w:pStyle w:val="Default"/>
              <w:suppressAutoHyphens/>
              <w:rPr>
                <w:bCs/>
                <w:color w:val="auto"/>
                <w:sz w:val="22"/>
                <w:szCs w:val="22"/>
              </w:rPr>
            </w:pPr>
          </w:p>
        </w:tc>
      </w:tr>
      <w:tr w:rsidR="00CE5E8D" w:rsidRPr="00DB779A" w14:paraId="7BDCAEB1" w14:textId="77777777" w:rsidTr="007D1C4D">
        <w:trPr>
          <w:trHeight w:val="267"/>
        </w:trPr>
        <w:tc>
          <w:tcPr>
            <w:tcW w:w="967" w:type="pct"/>
            <w:gridSpan w:val="2"/>
            <w:tcBorders>
              <w:top w:val="single" w:sz="4" w:space="0" w:color="BFBFBF" w:themeColor="background1" w:themeShade="BF"/>
              <w:right w:val="single" w:sz="4" w:space="0" w:color="BFBFBF" w:themeColor="background1" w:themeShade="BF"/>
            </w:tcBorders>
            <w:shd w:val="clear" w:color="auto" w:fill="auto"/>
          </w:tcPr>
          <w:p w14:paraId="08752A29"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1388" w:type="pct"/>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11DF1760"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387"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3690855C"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68"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6158D8D6"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696" w:type="pc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tcPr>
          <w:p w14:paraId="28836F59" w14:textId="77777777" w:rsidR="00CE5E8D" w:rsidRPr="008060ED" w:rsidRDefault="00CE5E8D" w:rsidP="007D1C4D">
            <w:pPr>
              <w:suppressAutoHyphens/>
              <w:autoSpaceDE w:val="0"/>
              <w:autoSpaceDN w:val="0"/>
              <w:adjustRightInd w:val="0"/>
              <w:rPr>
                <w:rFonts w:ascii="Arial" w:hAnsi="Arial" w:cs="Arial"/>
                <w:bCs/>
                <w:sz w:val="22"/>
                <w:szCs w:val="22"/>
              </w:rPr>
            </w:pPr>
          </w:p>
        </w:tc>
        <w:tc>
          <w:tcPr>
            <w:tcW w:w="794" w:type="pct"/>
            <w:tcBorders>
              <w:top w:val="single" w:sz="4" w:space="0" w:color="BFBFBF" w:themeColor="background1" w:themeShade="BF"/>
              <w:left w:val="single" w:sz="4" w:space="0" w:color="BFBFBF" w:themeColor="background1" w:themeShade="BF"/>
            </w:tcBorders>
            <w:shd w:val="clear" w:color="auto" w:fill="auto"/>
          </w:tcPr>
          <w:p w14:paraId="5553687F" w14:textId="77777777" w:rsidR="00CE5E8D" w:rsidRPr="008060ED" w:rsidRDefault="00CE5E8D" w:rsidP="007D1C4D">
            <w:pPr>
              <w:pStyle w:val="Default"/>
              <w:suppressAutoHyphens/>
              <w:rPr>
                <w:bCs/>
                <w:color w:val="auto"/>
                <w:sz w:val="22"/>
                <w:szCs w:val="22"/>
              </w:rPr>
            </w:pPr>
          </w:p>
        </w:tc>
      </w:tr>
      <w:tr w:rsidR="00CE5E8D" w:rsidRPr="000B1684" w14:paraId="566DA359" w14:textId="77777777" w:rsidTr="007D1C4D">
        <w:trPr>
          <w:trHeight w:val="556"/>
        </w:trPr>
        <w:tc>
          <w:tcPr>
            <w:tcW w:w="5000" w:type="pct"/>
            <w:gridSpan w:val="8"/>
            <w:shd w:val="clear" w:color="auto" w:fill="BFBFBF" w:themeFill="background1" w:themeFillShade="BF"/>
            <w:vAlign w:val="center"/>
            <w:hideMark/>
          </w:tcPr>
          <w:p w14:paraId="5C26C558" w14:textId="77777777" w:rsidR="00CE5E8D" w:rsidRPr="000B1684" w:rsidRDefault="00CE5E8D" w:rsidP="007D1C4D">
            <w:pPr>
              <w:suppressAutoHyphens/>
              <w:rPr>
                <w:rFonts w:ascii="Arial" w:hAnsi="Arial" w:cs="Arial"/>
                <w:b/>
                <w:bCs/>
                <w:sz w:val="22"/>
                <w:szCs w:val="22"/>
              </w:rPr>
            </w:pPr>
            <w:r w:rsidRPr="000B1684">
              <w:rPr>
                <w:rFonts w:ascii="Arial" w:hAnsi="Arial" w:cs="Arial"/>
                <w:bCs/>
                <w:sz w:val="22"/>
                <w:szCs w:val="22"/>
              </w:rPr>
              <w:t>Equality Impact</w:t>
            </w:r>
          </w:p>
        </w:tc>
      </w:tr>
      <w:tr w:rsidR="00CE5E8D" w:rsidRPr="000B1684" w14:paraId="69F6C0CB" w14:textId="77777777" w:rsidTr="007D1C4D">
        <w:trPr>
          <w:trHeight w:val="1052"/>
        </w:trPr>
        <w:tc>
          <w:tcPr>
            <w:tcW w:w="638" w:type="pct"/>
            <w:tcBorders>
              <w:right w:val="nil"/>
            </w:tcBorders>
          </w:tcPr>
          <w:p w14:paraId="47207A21" w14:textId="77777777" w:rsidR="00CE5E8D" w:rsidRDefault="00CE5E8D" w:rsidP="007D1C4D">
            <w:pPr>
              <w:suppressAutoHyphens/>
              <w:autoSpaceDE w:val="0"/>
              <w:autoSpaceDN w:val="0"/>
              <w:adjustRightInd w:val="0"/>
              <w:rPr>
                <w:rFonts w:ascii="Arial" w:hAnsi="Arial" w:cs="Arial"/>
                <w:b/>
                <w:bCs/>
                <w:color w:val="000000" w:themeColor="text1"/>
                <w:sz w:val="22"/>
                <w:szCs w:val="22"/>
              </w:rPr>
            </w:pPr>
          </w:p>
          <w:p w14:paraId="43FA13F0"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r w:rsidRPr="000B1684">
              <w:rPr>
                <w:rFonts w:ascii="Arial" w:hAnsi="Arial" w:cs="Arial"/>
                <w:bCs/>
                <w:color w:val="000000" w:themeColor="text1"/>
                <w:sz w:val="22"/>
                <w:szCs w:val="22"/>
              </w:rPr>
              <w:t>Statement</w:t>
            </w:r>
          </w:p>
          <w:p w14:paraId="6BDBB0C2"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6618E2C2"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63C0160C"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5B1AC7F0"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2D752C83"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03396DC4"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4D34B951" w14:textId="77777777" w:rsidR="00CE5E8D" w:rsidRPr="000B1684" w:rsidRDefault="00CE5E8D" w:rsidP="007D1C4D">
            <w:pPr>
              <w:suppressAutoHyphens/>
              <w:autoSpaceDE w:val="0"/>
              <w:autoSpaceDN w:val="0"/>
              <w:adjustRightInd w:val="0"/>
              <w:rPr>
                <w:rFonts w:ascii="Arial" w:hAnsi="Arial" w:cs="Arial"/>
                <w:b/>
                <w:bCs/>
                <w:color w:val="000000" w:themeColor="text1"/>
                <w:sz w:val="22"/>
                <w:szCs w:val="22"/>
              </w:rPr>
            </w:pPr>
          </w:p>
          <w:p w14:paraId="7AB62C58" w14:textId="77777777" w:rsidR="00CE5E8D" w:rsidRPr="000B1684" w:rsidRDefault="00CE5E8D" w:rsidP="007D1C4D">
            <w:pPr>
              <w:suppressAutoHyphens/>
              <w:autoSpaceDE w:val="0"/>
              <w:autoSpaceDN w:val="0"/>
              <w:adjustRightInd w:val="0"/>
              <w:rPr>
                <w:rFonts w:ascii="Arial" w:hAnsi="Arial" w:cs="Arial"/>
                <w:b/>
                <w:bCs/>
                <w:color w:val="808080" w:themeColor="text1" w:themeTint="7F"/>
                <w:sz w:val="22"/>
                <w:szCs w:val="22"/>
              </w:rPr>
            </w:pPr>
            <w:r w:rsidRPr="000B1684">
              <w:rPr>
                <w:rFonts w:ascii="Arial" w:hAnsi="Arial" w:cs="Arial"/>
                <w:bCs/>
                <w:color w:val="000000" w:themeColor="text1"/>
                <w:sz w:val="22"/>
                <w:szCs w:val="22"/>
              </w:rPr>
              <w:t>Screening</w:t>
            </w:r>
          </w:p>
        </w:tc>
        <w:tc>
          <w:tcPr>
            <w:tcW w:w="4362" w:type="pct"/>
            <w:gridSpan w:val="7"/>
            <w:tcBorders>
              <w:left w:val="nil"/>
            </w:tcBorders>
          </w:tcPr>
          <w:p w14:paraId="39D02D98" w14:textId="77777777" w:rsidR="00CE5E8D" w:rsidRDefault="00CE5E8D" w:rsidP="007D1C4D">
            <w:pPr>
              <w:widowControl w:val="0"/>
              <w:suppressAutoHyphens/>
              <w:autoSpaceDE w:val="0"/>
              <w:autoSpaceDN w:val="0"/>
              <w:adjustRightInd w:val="0"/>
              <w:rPr>
                <w:rFonts w:ascii="Arial" w:hAnsi="Arial" w:cs="Arial"/>
                <w:sz w:val="22"/>
                <w:szCs w:val="22"/>
              </w:rPr>
            </w:pPr>
          </w:p>
          <w:p w14:paraId="0272035A" w14:textId="77777777" w:rsidR="00CE5E8D" w:rsidRDefault="00CE5E8D" w:rsidP="007D1C4D">
            <w:pPr>
              <w:widowControl w:val="0"/>
              <w:suppressAutoHyphens/>
              <w:autoSpaceDE w:val="0"/>
              <w:autoSpaceDN w:val="0"/>
              <w:adjustRightInd w:val="0"/>
              <w:rPr>
                <w:rFonts w:ascii="Arial" w:hAnsi="Arial" w:cs="Arial"/>
                <w:sz w:val="22"/>
                <w:szCs w:val="22"/>
              </w:rPr>
            </w:pPr>
            <w:r w:rsidRPr="000B1684">
              <w:rPr>
                <w:rFonts w:ascii="Arial" w:hAnsi="Arial" w:cs="Arial"/>
                <w:sz w:val="22"/>
                <w:szCs w:val="22"/>
              </w:rPr>
              <w:t xml:space="preserve">We welcome feedback on this document and the way it </w:t>
            </w:r>
          </w:p>
          <w:p w14:paraId="6AF75315" w14:textId="77777777" w:rsidR="00CE5E8D" w:rsidRPr="000B1684" w:rsidRDefault="00CE5E8D" w:rsidP="007D1C4D">
            <w:pPr>
              <w:widowControl w:val="0"/>
              <w:suppressAutoHyphens/>
              <w:autoSpaceDE w:val="0"/>
              <w:autoSpaceDN w:val="0"/>
              <w:adjustRightInd w:val="0"/>
              <w:rPr>
                <w:rFonts w:ascii="Arial" w:hAnsi="Arial" w:cs="Arial"/>
                <w:sz w:val="22"/>
                <w:szCs w:val="22"/>
              </w:rPr>
            </w:pPr>
            <w:r w:rsidRPr="000B1684">
              <w:rPr>
                <w:rFonts w:ascii="Arial" w:hAnsi="Arial" w:cs="Arial"/>
                <w:sz w:val="22"/>
                <w:szCs w:val="22"/>
              </w:rPr>
              <w:t xml:space="preserve">operates. </w:t>
            </w:r>
            <w:r w:rsidRPr="000B1684">
              <w:rPr>
                <w:rFonts w:ascii="Arial" w:hAnsi="Arial" w:cs="Arial"/>
                <w:spacing w:val="10"/>
                <w:sz w:val="22"/>
                <w:szCs w:val="22"/>
              </w:rPr>
              <w:t xml:space="preserve"> </w:t>
            </w:r>
            <w:r w:rsidRPr="000B1684">
              <w:rPr>
                <w:rFonts w:ascii="Arial" w:hAnsi="Arial" w:cs="Arial"/>
                <w:sz w:val="22"/>
                <w:szCs w:val="22"/>
              </w:rPr>
              <w:t>We are interested to know of any poss</w:t>
            </w:r>
            <w:r w:rsidRPr="000B1684">
              <w:rPr>
                <w:rFonts w:ascii="Arial" w:hAnsi="Arial" w:cs="Arial"/>
                <w:spacing w:val="1"/>
                <w:sz w:val="22"/>
                <w:szCs w:val="22"/>
              </w:rPr>
              <w:t>i</w:t>
            </w:r>
            <w:r w:rsidRPr="000B1684">
              <w:rPr>
                <w:rFonts w:ascii="Arial" w:hAnsi="Arial" w:cs="Arial"/>
                <w:sz w:val="22"/>
                <w:szCs w:val="22"/>
              </w:rPr>
              <w:t>ble or actual adverse i</w:t>
            </w:r>
            <w:r w:rsidRPr="000B1684">
              <w:rPr>
                <w:rFonts w:ascii="Arial" w:hAnsi="Arial" w:cs="Arial"/>
                <w:spacing w:val="2"/>
                <w:sz w:val="22"/>
                <w:szCs w:val="22"/>
              </w:rPr>
              <w:t>m</w:t>
            </w:r>
            <w:r w:rsidRPr="000B1684">
              <w:rPr>
                <w:rFonts w:ascii="Arial" w:hAnsi="Arial" w:cs="Arial"/>
                <w:sz w:val="22"/>
                <w:szCs w:val="22"/>
              </w:rPr>
              <w:t>pact</w:t>
            </w:r>
            <w:r w:rsidRPr="000B1684">
              <w:rPr>
                <w:rFonts w:ascii="Arial" w:hAnsi="Arial" w:cs="Arial"/>
                <w:spacing w:val="1"/>
                <w:sz w:val="22"/>
                <w:szCs w:val="22"/>
              </w:rPr>
              <w:t xml:space="preserve"> </w:t>
            </w:r>
            <w:r w:rsidRPr="000B1684">
              <w:rPr>
                <w:rFonts w:ascii="Arial" w:hAnsi="Arial" w:cs="Arial"/>
                <w:sz w:val="22"/>
                <w:szCs w:val="22"/>
              </w:rPr>
              <w:t>that may affect any groups</w:t>
            </w:r>
            <w:r w:rsidRPr="000B1684">
              <w:rPr>
                <w:rFonts w:ascii="Arial" w:hAnsi="Arial" w:cs="Arial"/>
                <w:spacing w:val="1"/>
                <w:sz w:val="22"/>
                <w:szCs w:val="22"/>
              </w:rPr>
              <w:t xml:space="preserve"> </w:t>
            </w:r>
            <w:r w:rsidRPr="000B1684">
              <w:rPr>
                <w:rFonts w:ascii="Arial" w:hAnsi="Arial" w:cs="Arial"/>
                <w:sz w:val="22"/>
                <w:szCs w:val="22"/>
              </w:rPr>
              <w:t>in respe</w:t>
            </w:r>
            <w:r w:rsidRPr="000B1684">
              <w:rPr>
                <w:rFonts w:ascii="Arial" w:hAnsi="Arial" w:cs="Arial"/>
                <w:spacing w:val="1"/>
                <w:sz w:val="22"/>
                <w:szCs w:val="22"/>
              </w:rPr>
              <w:t>c</w:t>
            </w:r>
            <w:r w:rsidRPr="000B1684">
              <w:rPr>
                <w:rFonts w:ascii="Arial" w:hAnsi="Arial" w:cs="Arial"/>
                <w:sz w:val="22"/>
                <w:szCs w:val="22"/>
              </w:rPr>
              <w:t>t of any of the equalities act 2010 protected characteristics.</w:t>
            </w:r>
          </w:p>
          <w:p w14:paraId="2D3B4019" w14:textId="77777777" w:rsidR="00CE5E8D" w:rsidRPr="000B1684" w:rsidRDefault="00CE5E8D" w:rsidP="007D1C4D">
            <w:pPr>
              <w:widowControl w:val="0"/>
              <w:suppressAutoHyphens/>
              <w:autoSpaceDE w:val="0"/>
              <w:autoSpaceDN w:val="0"/>
              <w:adjustRightInd w:val="0"/>
              <w:rPr>
                <w:rFonts w:ascii="Arial" w:hAnsi="Arial" w:cs="Arial"/>
                <w:sz w:val="22"/>
                <w:szCs w:val="22"/>
              </w:rPr>
            </w:pPr>
          </w:p>
          <w:p w14:paraId="5516C60A" w14:textId="77777777" w:rsidR="00CE5E8D" w:rsidRPr="000B1684" w:rsidRDefault="00CE5E8D" w:rsidP="007D1C4D">
            <w:pPr>
              <w:widowControl w:val="0"/>
              <w:suppressAutoHyphens/>
              <w:autoSpaceDE w:val="0"/>
              <w:autoSpaceDN w:val="0"/>
              <w:adjustRightInd w:val="0"/>
              <w:rPr>
                <w:rFonts w:ascii="Arial" w:hAnsi="Arial" w:cs="Arial"/>
                <w:sz w:val="22"/>
                <w:szCs w:val="22"/>
              </w:rPr>
            </w:pPr>
            <w:r w:rsidRPr="000B1684">
              <w:rPr>
                <w:rFonts w:ascii="Arial" w:hAnsi="Arial" w:cs="Arial"/>
                <w:sz w:val="22"/>
                <w:szCs w:val="22"/>
              </w:rPr>
              <w:t>The pe</w:t>
            </w:r>
            <w:r w:rsidRPr="000B1684">
              <w:rPr>
                <w:rFonts w:ascii="Arial" w:hAnsi="Arial" w:cs="Arial"/>
                <w:spacing w:val="2"/>
                <w:sz w:val="22"/>
                <w:szCs w:val="22"/>
              </w:rPr>
              <w:t>r</w:t>
            </w:r>
            <w:r>
              <w:rPr>
                <w:rFonts w:ascii="Arial" w:hAnsi="Arial" w:cs="Arial"/>
                <w:sz w:val="22"/>
                <w:szCs w:val="22"/>
              </w:rPr>
              <w:t xml:space="preserve">son responsible for </w:t>
            </w:r>
            <w:r w:rsidRPr="000B1684">
              <w:rPr>
                <w:rFonts w:ascii="Arial" w:hAnsi="Arial" w:cs="Arial"/>
                <w:sz w:val="22"/>
                <w:szCs w:val="22"/>
              </w:rPr>
              <w:t>equa</w:t>
            </w:r>
            <w:r w:rsidRPr="000B1684">
              <w:rPr>
                <w:rFonts w:ascii="Arial" w:hAnsi="Arial" w:cs="Arial"/>
                <w:spacing w:val="2"/>
                <w:sz w:val="22"/>
                <w:szCs w:val="22"/>
              </w:rPr>
              <w:t>l</w:t>
            </w:r>
            <w:r>
              <w:rPr>
                <w:rFonts w:ascii="Arial" w:hAnsi="Arial" w:cs="Arial"/>
                <w:sz w:val="22"/>
                <w:szCs w:val="22"/>
              </w:rPr>
              <w:t xml:space="preserve">ity impact assessment for </w:t>
            </w:r>
            <w:r w:rsidRPr="000B1684">
              <w:rPr>
                <w:rFonts w:ascii="Arial" w:hAnsi="Arial" w:cs="Arial"/>
                <w:sz w:val="22"/>
                <w:szCs w:val="22"/>
              </w:rPr>
              <w:t>this document is the Director of Equality and Diversity.</w:t>
            </w:r>
          </w:p>
          <w:p w14:paraId="65B847FF" w14:textId="77777777" w:rsidR="00CE5E8D" w:rsidRPr="000B1684" w:rsidRDefault="00CE5E8D" w:rsidP="007D1C4D">
            <w:pPr>
              <w:widowControl w:val="0"/>
              <w:suppressAutoHyphens/>
              <w:autoSpaceDE w:val="0"/>
              <w:autoSpaceDN w:val="0"/>
              <w:adjustRightInd w:val="0"/>
              <w:rPr>
                <w:rFonts w:ascii="Arial" w:hAnsi="Arial" w:cs="Arial"/>
                <w:sz w:val="22"/>
                <w:szCs w:val="22"/>
              </w:rPr>
            </w:pPr>
          </w:p>
          <w:p w14:paraId="69AEDDB9" w14:textId="77777777" w:rsidR="00CE5E8D" w:rsidRPr="000B1684" w:rsidRDefault="00CE5E8D" w:rsidP="007D1C4D">
            <w:pPr>
              <w:widowControl w:val="0"/>
              <w:suppressAutoHyphens/>
              <w:autoSpaceDE w:val="0"/>
              <w:autoSpaceDN w:val="0"/>
              <w:adjustRightInd w:val="0"/>
              <w:rPr>
                <w:rFonts w:ascii="Arial" w:hAnsi="Arial" w:cs="Arial"/>
                <w:sz w:val="22"/>
                <w:szCs w:val="22"/>
              </w:rPr>
            </w:pPr>
          </w:p>
          <w:p w14:paraId="747CE51C" w14:textId="77777777" w:rsidR="00CE5E8D" w:rsidRPr="000B1684" w:rsidRDefault="00CE5E8D" w:rsidP="007D1C4D">
            <w:pPr>
              <w:widowControl w:val="0"/>
              <w:suppressAutoHyphens/>
              <w:autoSpaceDE w:val="0"/>
              <w:autoSpaceDN w:val="0"/>
              <w:adjustRightInd w:val="0"/>
              <w:rPr>
                <w:rFonts w:ascii="Arial" w:hAnsi="Arial" w:cs="Arial"/>
                <w:color w:val="000000" w:themeColor="text1"/>
                <w:sz w:val="22"/>
                <w:szCs w:val="22"/>
              </w:rPr>
            </w:pPr>
            <w:r w:rsidRPr="000B1684">
              <w:rPr>
                <w:rFonts w:ascii="Arial" w:hAnsi="Arial" w:cs="Arial"/>
                <w:color w:val="000000" w:themeColor="text1"/>
                <w:sz w:val="22"/>
                <w:szCs w:val="22"/>
              </w:rPr>
              <w:t xml:space="preserve">This document has been screened by the Equality Team and the impact has been assessed as: </w:t>
            </w:r>
          </w:p>
          <w:p w14:paraId="766E5A61" w14:textId="77777777" w:rsidR="00CE5E8D" w:rsidRPr="000B1684" w:rsidRDefault="00CE5E8D" w:rsidP="007D1C4D">
            <w:pPr>
              <w:widowControl w:val="0"/>
              <w:suppressAutoHyphens/>
              <w:autoSpaceDE w:val="0"/>
              <w:autoSpaceDN w:val="0"/>
              <w:adjustRightInd w:val="0"/>
              <w:rPr>
                <w:rFonts w:ascii="Arial" w:hAnsi="Arial" w:cs="Arial"/>
                <w:color w:val="000000" w:themeColor="text1"/>
                <w:sz w:val="22"/>
                <w:szCs w:val="22"/>
              </w:rPr>
            </w:pPr>
          </w:p>
          <w:p w14:paraId="028E3B25" w14:textId="77777777" w:rsidR="00CE5E8D" w:rsidRPr="000B1684" w:rsidRDefault="00CE5E8D" w:rsidP="00CE5E8D">
            <w:pPr>
              <w:pStyle w:val="ListParagraph"/>
              <w:widowControl w:val="0"/>
              <w:numPr>
                <w:ilvl w:val="0"/>
                <w:numId w:val="2"/>
              </w:numPr>
              <w:suppressAutoHyphens/>
              <w:autoSpaceDE w:val="0"/>
              <w:autoSpaceDN w:val="0"/>
              <w:adjustRightInd w:val="0"/>
              <w:spacing w:after="0" w:line="240" w:lineRule="auto"/>
              <w:ind w:left="0" w:firstLine="0"/>
              <w:rPr>
                <w:rFonts w:ascii="Arial" w:hAnsi="Arial" w:cs="Arial"/>
                <w:color w:val="000000"/>
              </w:rPr>
            </w:pPr>
            <w:r w:rsidRPr="000B1684">
              <w:rPr>
                <w:rFonts w:ascii="Arial" w:hAnsi="Arial" w:cs="Arial"/>
                <w:color w:val="000000"/>
              </w:rPr>
              <w:t>Not applicable</w:t>
            </w:r>
          </w:p>
          <w:p w14:paraId="257FB051" w14:textId="77777777" w:rsidR="00CE5E8D" w:rsidRPr="000B1684" w:rsidRDefault="00CE5E8D" w:rsidP="00CE5E8D">
            <w:pPr>
              <w:pStyle w:val="ListParagraph"/>
              <w:widowControl w:val="0"/>
              <w:numPr>
                <w:ilvl w:val="0"/>
                <w:numId w:val="2"/>
              </w:numPr>
              <w:suppressAutoHyphens/>
              <w:autoSpaceDE w:val="0"/>
              <w:autoSpaceDN w:val="0"/>
              <w:adjustRightInd w:val="0"/>
              <w:spacing w:after="0" w:line="240" w:lineRule="auto"/>
              <w:ind w:left="0" w:firstLine="0"/>
              <w:rPr>
                <w:rFonts w:ascii="Arial" w:hAnsi="Arial" w:cs="Arial"/>
                <w:color w:val="000000"/>
              </w:rPr>
            </w:pPr>
            <w:r w:rsidRPr="000B1684">
              <w:rPr>
                <w:rFonts w:ascii="Arial" w:hAnsi="Arial" w:cs="Arial"/>
                <w:color w:val="000000"/>
              </w:rPr>
              <w:t>Low</w:t>
            </w:r>
          </w:p>
          <w:p w14:paraId="2E9BDDE9" w14:textId="77777777" w:rsidR="00CE5E8D" w:rsidRPr="000B1684" w:rsidRDefault="00CE5E8D" w:rsidP="00CE5E8D">
            <w:pPr>
              <w:pStyle w:val="ListParagraph"/>
              <w:widowControl w:val="0"/>
              <w:numPr>
                <w:ilvl w:val="0"/>
                <w:numId w:val="2"/>
              </w:numPr>
              <w:suppressAutoHyphens/>
              <w:autoSpaceDE w:val="0"/>
              <w:autoSpaceDN w:val="0"/>
              <w:adjustRightInd w:val="0"/>
              <w:spacing w:after="0" w:line="240" w:lineRule="auto"/>
              <w:ind w:left="0" w:firstLine="0"/>
              <w:rPr>
                <w:rFonts w:ascii="Arial" w:hAnsi="Arial" w:cs="Arial"/>
                <w:color w:val="000000"/>
              </w:rPr>
            </w:pPr>
            <w:r w:rsidRPr="000B1684">
              <w:rPr>
                <w:rFonts w:ascii="Arial" w:hAnsi="Arial" w:cs="Arial"/>
                <w:color w:val="000000"/>
              </w:rPr>
              <w:t>Medium</w:t>
            </w:r>
          </w:p>
          <w:p w14:paraId="2C9CECE4" w14:textId="77777777" w:rsidR="00CE5E8D" w:rsidRPr="000B1684" w:rsidRDefault="00CE5E8D" w:rsidP="00CE5E8D">
            <w:pPr>
              <w:pStyle w:val="ListParagraph"/>
              <w:widowControl w:val="0"/>
              <w:numPr>
                <w:ilvl w:val="0"/>
                <w:numId w:val="2"/>
              </w:numPr>
              <w:suppressAutoHyphens/>
              <w:autoSpaceDE w:val="0"/>
              <w:autoSpaceDN w:val="0"/>
              <w:adjustRightInd w:val="0"/>
              <w:spacing w:after="0" w:line="240" w:lineRule="auto"/>
              <w:ind w:left="0" w:firstLine="0"/>
              <w:rPr>
                <w:rFonts w:ascii="Arial" w:hAnsi="Arial" w:cs="Arial"/>
                <w:color w:val="000000"/>
              </w:rPr>
            </w:pPr>
            <w:r w:rsidRPr="000B1684">
              <w:rPr>
                <w:rFonts w:ascii="Arial" w:hAnsi="Arial" w:cs="Arial"/>
                <w:color w:val="000000"/>
              </w:rPr>
              <w:t>High</w:t>
            </w:r>
          </w:p>
          <w:p w14:paraId="1B38B7FA" w14:textId="77777777" w:rsidR="00CE5E8D" w:rsidRPr="000B1684" w:rsidRDefault="00CE5E8D" w:rsidP="007D1C4D">
            <w:pPr>
              <w:pStyle w:val="ListParagraph"/>
              <w:widowControl w:val="0"/>
              <w:suppressAutoHyphens/>
              <w:autoSpaceDE w:val="0"/>
              <w:autoSpaceDN w:val="0"/>
              <w:adjustRightInd w:val="0"/>
              <w:spacing w:after="0" w:line="240" w:lineRule="auto"/>
              <w:ind w:left="0"/>
              <w:rPr>
                <w:rFonts w:ascii="Arial" w:hAnsi="Arial" w:cs="Arial"/>
                <w:color w:val="000000"/>
              </w:rPr>
            </w:pPr>
          </w:p>
        </w:tc>
      </w:tr>
      <w:bookmarkEnd w:id="0"/>
    </w:tbl>
    <w:p w14:paraId="5F0AC244" w14:textId="17AA5983" w:rsidR="00D17E1D" w:rsidRDefault="00D17E1D" w:rsidP="007540D7"/>
    <w:p w14:paraId="7D38A5DE" w14:textId="4C7D0A52" w:rsidR="00CE5E8D" w:rsidRDefault="00CE5E8D" w:rsidP="007540D7"/>
    <w:p w14:paraId="7401C031" w14:textId="02371C94" w:rsidR="00CE5E8D" w:rsidRDefault="00CE5E8D" w:rsidP="007540D7"/>
    <w:p w14:paraId="17500826" w14:textId="74555DFD" w:rsidR="00CE5E8D" w:rsidRDefault="00CE5E8D" w:rsidP="007540D7"/>
    <w:p w14:paraId="0A03AEFF" w14:textId="4A5D1852" w:rsidR="00CE5E8D" w:rsidRDefault="00CE5E8D" w:rsidP="007540D7"/>
    <w:p w14:paraId="33B02804" w14:textId="77777777" w:rsidR="00CE5E8D" w:rsidRPr="000044F0" w:rsidRDefault="00CE5E8D" w:rsidP="00CE5E8D">
      <w:pPr>
        <w:pStyle w:val="ListParagraph"/>
        <w:ind w:left="360"/>
        <w:rPr>
          <w:rFonts w:ascii="Arial" w:hAnsi="Arial" w:cs="Arial"/>
          <w:b/>
        </w:rPr>
      </w:pPr>
    </w:p>
    <w:p w14:paraId="07FBEF28"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Purpose</w:t>
      </w:r>
    </w:p>
    <w:p w14:paraId="671292DE" w14:textId="77777777" w:rsidR="00CE5E8D"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The purpose of this policy is to describe our practice in providing relationship and sex education (RSE).</w:t>
      </w:r>
    </w:p>
    <w:p w14:paraId="4E993779" w14:textId="77777777" w:rsidR="00CE5E8D" w:rsidRPr="00CB2FF0" w:rsidRDefault="00CE5E8D" w:rsidP="00CE5E8D">
      <w:pPr>
        <w:numPr>
          <w:ilvl w:val="1"/>
          <w:numId w:val="45"/>
        </w:numPr>
        <w:spacing w:after="200" w:line="276" w:lineRule="auto"/>
        <w:contextualSpacing/>
        <w:rPr>
          <w:rFonts w:ascii="Arial" w:eastAsia="Calibri" w:hAnsi="Arial" w:cs="Arial"/>
          <w:b/>
          <w:sz w:val="22"/>
          <w:szCs w:val="22"/>
        </w:rPr>
      </w:pPr>
      <w:r w:rsidRPr="00CB2FF0">
        <w:rPr>
          <w:rFonts w:ascii="Arial" w:hAnsi="Arial" w:cs="Arial"/>
          <w:sz w:val="22"/>
          <w:szCs w:val="22"/>
        </w:rPr>
        <w:t>RSE is about the emotional, social and cultural development of pupils and involves learning about relationships, sexual health, sexuality, healthy lifestyles, diversity and personal identity.</w:t>
      </w:r>
    </w:p>
    <w:p w14:paraId="66F1FB37" w14:textId="77777777" w:rsidR="00CE5E8D" w:rsidRPr="00CB2FF0" w:rsidRDefault="00CE5E8D" w:rsidP="00CE5E8D">
      <w:pPr>
        <w:numPr>
          <w:ilvl w:val="1"/>
          <w:numId w:val="45"/>
        </w:numPr>
        <w:spacing w:after="200" w:line="276" w:lineRule="auto"/>
        <w:contextualSpacing/>
        <w:rPr>
          <w:rFonts w:ascii="Arial" w:eastAsia="Calibri" w:hAnsi="Arial" w:cs="Arial"/>
          <w:b/>
          <w:sz w:val="22"/>
          <w:szCs w:val="22"/>
        </w:rPr>
      </w:pPr>
      <w:r w:rsidRPr="00CB2FF0">
        <w:rPr>
          <w:rFonts w:ascii="Arial" w:hAnsi="Arial" w:cs="Arial"/>
          <w:sz w:val="22"/>
          <w:szCs w:val="22"/>
        </w:rPr>
        <w:t>RSE involves a combination of sharing information, and exploring issues and values.</w:t>
      </w:r>
    </w:p>
    <w:p w14:paraId="6C3F5A26" w14:textId="77777777" w:rsidR="00CE5E8D" w:rsidRPr="00CB2FF0" w:rsidRDefault="00CE5E8D" w:rsidP="00CE5E8D">
      <w:pPr>
        <w:numPr>
          <w:ilvl w:val="1"/>
          <w:numId w:val="45"/>
        </w:numPr>
        <w:spacing w:after="200" w:line="276" w:lineRule="auto"/>
        <w:contextualSpacing/>
        <w:rPr>
          <w:rFonts w:ascii="Arial" w:eastAsia="Calibri" w:hAnsi="Arial" w:cs="Arial"/>
          <w:b/>
          <w:sz w:val="22"/>
          <w:szCs w:val="22"/>
        </w:rPr>
      </w:pPr>
      <w:r w:rsidRPr="00CB2FF0">
        <w:rPr>
          <w:rFonts w:ascii="Arial" w:hAnsi="Arial" w:cs="Arial"/>
          <w:sz w:val="22"/>
          <w:szCs w:val="22"/>
        </w:rPr>
        <w:t xml:space="preserve">RSE is not about the promotion </w:t>
      </w:r>
      <w:r w:rsidRPr="00CB2FF0">
        <w:t>of sexual activity.</w:t>
      </w:r>
    </w:p>
    <w:p w14:paraId="55725698" w14:textId="77777777" w:rsidR="00CE5E8D" w:rsidRPr="00CB2FF0" w:rsidRDefault="00CE5E8D" w:rsidP="00CE5E8D">
      <w:pPr>
        <w:spacing w:after="200" w:line="276" w:lineRule="auto"/>
        <w:contextualSpacing/>
        <w:rPr>
          <w:rFonts w:ascii="Arial" w:eastAsia="Calibri" w:hAnsi="Arial" w:cs="Arial"/>
          <w:sz w:val="22"/>
          <w:szCs w:val="22"/>
        </w:rPr>
      </w:pPr>
    </w:p>
    <w:p w14:paraId="1E70E98D"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bCs/>
          <w:sz w:val="22"/>
          <w:szCs w:val="22"/>
        </w:rPr>
        <w:t xml:space="preserve">Scope of Policy </w:t>
      </w:r>
    </w:p>
    <w:p w14:paraId="6CBC8203" w14:textId="77777777" w:rsidR="00CE5E8D" w:rsidRPr="00CB2FF0" w:rsidRDefault="00CE5E8D" w:rsidP="00CE5E8D">
      <w:pPr>
        <w:numPr>
          <w:ilvl w:val="1"/>
          <w:numId w:val="45"/>
        </w:numPr>
        <w:spacing w:line="276" w:lineRule="auto"/>
        <w:contextualSpacing/>
        <w:rPr>
          <w:rFonts w:ascii="Arial" w:eastAsia="Calibri" w:hAnsi="Arial" w:cs="Arial"/>
          <w:sz w:val="22"/>
          <w:szCs w:val="22"/>
        </w:rPr>
      </w:pPr>
      <w:r w:rsidRPr="00CB2FF0">
        <w:rPr>
          <w:rFonts w:ascii="Arial" w:eastAsia="Calibri" w:hAnsi="Arial" w:cs="Arial"/>
          <w:sz w:val="22"/>
          <w:szCs w:val="22"/>
        </w:rPr>
        <w:t>This policy applies to all stakeholders. It sets our approach to RSE.</w:t>
      </w:r>
    </w:p>
    <w:p w14:paraId="16D4AB59" w14:textId="77777777" w:rsidR="00CE5E8D" w:rsidRPr="00CB2FF0" w:rsidRDefault="00CE5E8D" w:rsidP="00CE5E8D">
      <w:pPr>
        <w:spacing w:after="200" w:line="276" w:lineRule="auto"/>
        <w:ind w:left="792"/>
        <w:contextualSpacing/>
        <w:rPr>
          <w:rFonts w:ascii="Arial" w:eastAsia="Calibri" w:hAnsi="Arial" w:cs="Arial"/>
          <w:sz w:val="22"/>
          <w:szCs w:val="22"/>
        </w:rPr>
      </w:pPr>
    </w:p>
    <w:p w14:paraId="77BE2B5A"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Reason for Review</w:t>
      </w:r>
    </w:p>
    <w:p w14:paraId="55921A79" w14:textId="77777777" w:rsidR="00CE5E8D"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 xml:space="preserve">This document was written as part of a Group policy audit. </w:t>
      </w:r>
    </w:p>
    <w:p w14:paraId="610E7AAF" w14:textId="77777777" w:rsidR="00CE5E8D" w:rsidRPr="00CB2FF0" w:rsidRDefault="00CE5E8D" w:rsidP="00CE5E8D">
      <w:pPr>
        <w:spacing w:after="200" w:line="276" w:lineRule="auto"/>
        <w:ind w:left="1077"/>
        <w:contextualSpacing/>
        <w:rPr>
          <w:rFonts w:ascii="Arial" w:eastAsia="Calibri" w:hAnsi="Arial" w:cs="Arial"/>
          <w:sz w:val="22"/>
          <w:szCs w:val="22"/>
        </w:rPr>
      </w:pPr>
    </w:p>
    <w:p w14:paraId="0385668B"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Aim(s)</w:t>
      </w:r>
    </w:p>
    <w:p w14:paraId="2FBB833E" w14:textId="77777777" w:rsidR="00CE5E8D" w:rsidRPr="00877ED6" w:rsidRDefault="00CE5E8D" w:rsidP="00CE5E8D">
      <w:pPr>
        <w:numPr>
          <w:ilvl w:val="1"/>
          <w:numId w:val="45"/>
        </w:numPr>
        <w:spacing w:after="200" w:line="276" w:lineRule="auto"/>
        <w:contextualSpacing/>
        <w:rPr>
          <w:rFonts w:ascii="Arial" w:eastAsia="Calibri" w:hAnsi="Arial" w:cs="Arial"/>
          <w:b/>
          <w:sz w:val="22"/>
          <w:szCs w:val="22"/>
        </w:rPr>
      </w:pPr>
      <w:r w:rsidRPr="00877ED6">
        <w:rPr>
          <w:rFonts w:ascii="Arial" w:eastAsia="Calibri" w:hAnsi="Arial" w:cs="Arial"/>
          <w:sz w:val="22"/>
          <w:szCs w:val="22"/>
        </w:rPr>
        <w:t>To help pupils:</w:t>
      </w:r>
    </w:p>
    <w:p w14:paraId="47A6A376"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form and maintain appropriate relationships of all kinds with peers, family members, carers and friends</w:t>
      </w:r>
    </w:p>
    <w:p w14:paraId="5ED9B9B6"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understand and learn social boundaries i.e. what is and what is unacceptable</w:t>
      </w:r>
    </w:p>
    <w:p w14:paraId="61B65EC5"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understand the feelings they may have and how to express them appropriately</w:t>
      </w:r>
    </w:p>
    <w:p w14:paraId="2C5E9BBC"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know about the ways their bodies work and the changes as they grow</w:t>
      </w:r>
    </w:p>
    <w:p w14:paraId="448951EA"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increase self-awareness and facilitate a development of self-advocacy</w:t>
      </w:r>
    </w:p>
    <w:p w14:paraId="631856F2"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interpersonal, decision making and assertiveness skills</w:t>
      </w:r>
    </w:p>
    <w:p w14:paraId="37CC730E"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the skills to recognise and reduce the risk of abuse and exploitation</w:t>
      </w:r>
    </w:p>
    <w:p w14:paraId="3966C491" w14:textId="77777777" w:rsidR="00CE5E8D" w:rsidRPr="00877ED6" w:rsidRDefault="00CE5E8D" w:rsidP="00CE5E8D">
      <w:pPr>
        <w:spacing w:after="200" w:line="276" w:lineRule="auto"/>
        <w:ind w:left="1452"/>
        <w:contextualSpacing/>
        <w:rPr>
          <w:rFonts w:ascii="Arial" w:eastAsia="Calibri" w:hAnsi="Arial" w:cs="Arial"/>
          <w:sz w:val="22"/>
          <w:szCs w:val="22"/>
        </w:rPr>
      </w:pPr>
    </w:p>
    <w:p w14:paraId="368FB868"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To enable pupils to know their rights and responsibilities to:</w:t>
      </w:r>
    </w:p>
    <w:p w14:paraId="42A23D6E"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understand themselves better and to encourage independence through clear practical information and guidance</w:t>
      </w:r>
    </w:p>
    <w:p w14:paraId="651B8205"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protect themselves against sexual abuse and exploitation</w:t>
      </w:r>
    </w:p>
    <w:p w14:paraId="6B57EA95"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understand their rights to sexual expression within the law</w:t>
      </w:r>
    </w:p>
    <w:p w14:paraId="26CF3E22"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identify sources of appropriate information and facilities for personal support</w:t>
      </w:r>
    </w:p>
    <w:p w14:paraId="778F5652"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and maintain appropriate relationships with greater independence</w:t>
      </w:r>
    </w:p>
    <w:p w14:paraId="50EF7BED"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an understanding of appropriate sexual behaviour</w:t>
      </w:r>
    </w:p>
    <w:p w14:paraId="0E7221EC"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access support from specialist staff to help with the specific issues around sexual behaviour </w:t>
      </w:r>
    </w:p>
    <w:p w14:paraId="4B8C00A6"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awareness of the link between rights and responsibilities</w:t>
      </w:r>
    </w:p>
    <w:p w14:paraId="5501B6B2"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the ability to make informed choices and decisions</w:t>
      </w:r>
    </w:p>
    <w:p w14:paraId="3DCAB510"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mutual and self-respect</w:t>
      </w:r>
    </w:p>
    <w:p w14:paraId="2490FDF5"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develop an individual knowledge and understanding of the risks involved in particular behaviours, including internet use in this context.</w:t>
      </w:r>
    </w:p>
    <w:p w14:paraId="696B5CFE" w14:textId="77777777" w:rsidR="00CE5E8D" w:rsidRPr="00877ED6" w:rsidRDefault="00CE5E8D" w:rsidP="00CE5E8D">
      <w:pPr>
        <w:spacing w:after="200" w:line="276" w:lineRule="auto"/>
        <w:ind w:left="792"/>
        <w:contextualSpacing/>
        <w:rPr>
          <w:rFonts w:ascii="Arial" w:eastAsia="Calibri" w:hAnsi="Arial" w:cs="Arial"/>
          <w:sz w:val="22"/>
          <w:szCs w:val="22"/>
        </w:rPr>
      </w:pPr>
    </w:p>
    <w:p w14:paraId="56DB76EE"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Procedures and practice</w:t>
      </w:r>
    </w:p>
    <w:p w14:paraId="3C6E6F90"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lastRenderedPageBreak/>
        <w:t xml:space="preserve">The Assistant CEO Standards is the designated teacher with responsibility for co-ordinating </w:t>
      </w:r>
      <w:r>
        <w:rPr>
          <w:rFonts w:ascii="Arial" w:eastAsia="Calibri" w:hAnsi="Arial" w:cs="Arial"/>
          <w:sz w:val="22"/>
          <w:szCs w:val="22"/>
        </w:rPr>
        <w:t>RSE</w:t>
      </w:r>
      <w:r w:rsidRPr="00877ED6">
        <w:rPr>
          <w:rFonts w:ascii="Arial" w:eastAsia="Calibri" w:hAnsi="Arial" w:cs="Arial"/>
          <w:sz w:val="22"/>
          <w:szCs w:val="22"/>
        </w:rPr>
        <w:t>.</w:t>
      </w:r>
    </w:p>
    <w:p w14:paraId="73BABEC0" w14:textId="77777777" w:rsidR="00CE5E8D" w:rsidRPr="00877ED6" w:rsidRDefault="00CE5E8D" w:rsidP="00CE5E8D">
      <w:pPr>
        <w:spacing w:after="200" w:line="276" w:lineRule="auto"/>
        <w:ind w:left="1077"/>
        <w:contextualSpacing/>
        <w:rPr>
          <w:rFonts w:ascii="Arial" w:eastAsia="Calibri" w:hAnsi="Arial" w:cs="Arial"/>
          <w:sz w:val="22"/>
          <w:szCs w:val="22"/>
        </w:rPr>
      </w:pPr>
    </w:p>
    <w:p w14:paraId="5E34CAFA"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SymbolMT" w:hAnsi="Arial" w:cs="Arial"/>
          <w:sz w:val="22"/>
          <w:szCs w:val="22"/>
        </w:rPr>
        <w:t xml:space="preserve">The </w:t>
      </w:r>
      <w:r>
        <w:rPr>
          <w:rFonts w:ascii="Arial" w:eastAsia="SymbolMT" w:hAnsi="Arial" w:cs="Arial"/>
          <w:sz w:val="22"/>
          <w:szCs w:val="22"/>
        </w:rPr>
        <w:t>RSE</w:t>
      </w:r>
      <w:r w:rsidRPr="00877ED6">
        <w:rPr>
          <w:rFonts w:ascii="Arial" w:eastAsia="SymbolMT" w:hAnsi="Arial" w:cs="Arial"/>
          <w:sz w:val="22"/>
          <w:szCs w:val="22"/>
        </w:rPr>
        <w:t xml:space="preserve"> curriculum is based around a modular programme, incorporating national guidelines. It is supported by the underlying philosophy embedded in the values and attitudes upheld in New Bridge Multi Academy Trust (MAT).</w:t>
      </w:r>
    </w:p>
    <w:p w14:paraId="2A5BC325" w14:textId="77777777" w:rsidR="00CE5E8D" w:rsidRPr="00877ED6" w:rsidRDefault="00CE5E8D" w:rsidP="00CE5E8D">
      <w:pPr>
        <w:spacing w:after="200" w:line="276" w:lineRule="auto"/>
        <w:ind w:left="792"/>
        <w:contextualSpacing/>
        <w:rPr>
          <w:rFonts w:ascii="Arial" w:eastAsia="Calibri" w:hAnsi="Arial" w:cs="Arial"/>
          <w:sz w:val="22"/>
          <w:szCs w:val="22"/>
        </w:rPr>
      </w:pPr>
    </w:p>
    <w:p w14:paraId="1D5A329E" w14:textId="77777777" w:rsidR="00CE5E8D" w:rsidRPr="00CB2FF0"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SymbolMT" w:hAnsi="Arial" w:cs="Arial"/>
          <w:sz w:val="22"/>
          <w:szCs w:val="22"/>
        </w:rPr>
        <w:t>Parents have the right to withdraw their child from sex education element of the RSE curriculum. Dialogue with parents on this matter will be recorded.  However, the school would strongly recommend that all pupils have access to these modules and staff are happy to discuss any details with parents. There is no right to withdraw from Relationships Education or Health Education (Para 50 Draft Guidance 2019)</w:t>
      </w:r>
    </w:p>
    <w:p w14:paraId="28549883" w14:textId="77777777" w:rsidR="00CE5E8D" w:rsidRPr="00877ED6" w:rsidRDefault="00CE5E8D" w:rsidP="00CE5E8D">
      <w:pPr>
        <w:spacing w:after="200" w:line="276" w:lineRule="auto"/>
        <w:ind w:left="1077"/>
        <w:contextualSpacing/>
        <w:rPr>
          <w:rFonts w:ascii="Arial" w:eastAsia="Calibri" w:hAnsi="Arial" w:cs="Arial"/>
          <w:sz w:val="22"/>
          <w:szCs w:val="22"/>
        </w:rPr>
      </w:pPr>
    </w:p>
    <w:p w14:paraId="506BAD82"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Parents do not have the right to withdraw their child/children from statutory elements of sex education that we teach as part of the statutory National Curriculum for Science. These are:</w:t>
      </w:r>
    </w:p>
    <w:p w14:paraId="4DEC3ED9" w14:textId="77777777" w:rsidR="00CE5E8D" w:rsidRPr="00877ED6" w:rsidRDefault="00CE5E8D" w:rsidP="00CE5E8D">
      <w:pPr>
        <w:spacing w:after="200" w:line="276" w:lineRule="auto"/>
        <w:ind w:left="792"/>
        <w:contextualSpacing/>
        <w:rPr>
          <w:rFonts w:ascii="Arial" w:eastAsia="Calibri" w:hAnsi="Arial" w:cs="Arial"/>
          <w:sz w:val="22"/>
          <w:szCs w:val="22"/>
        </w:rPr>
      </w:pPr>
    </w:p>
    <w:p w14:paraId="7B33F6E0"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SymbolMT" w:hAnsi="Arial" w:cs="Arial"/>
          <w:sz w:val="22"/>
          <w:szCs w:val="22"/>
        </w:rPr>
        <w:t>Key Stage 3 &amp; 4</w:t>
      </w:r>
    </w:p>
    <w:p w14:paraId="1392ECBC" w14:textId="77777777" w:rsidR="00CE5E8D" w:rsidRPr="00877ED6" w:rsidRDefault="00CE5E8D" w:rsidP="00CE5E8D">
      <w:pPr>
        <w:numPr>
          <w:ilvl w:val="3"/>
          <w:numId w:val="45"/>
        </w:numPr>
        <w:spacing w:after="200" w:line="276" w:lineRule="auto"/>
        <w:contextualSpacing/>
        <w:rPr>
          <w:rFonts w:ascii="Arial" w:eastAsia="Calibri" w:hAnsi="Arial" w:cs="Arial"/>
          <w:sz w:val="22"/>
          <w:szCs w:val="22"/>
        </w:rPr>
      </w:pPr>
      <w:r w:rsidRPr="00877ED6">
        <w:rPr>
          <w:rFonts w:ascii="Arial" w:eastAsia="SymbolMT" w:hAnsi="Arial" w:cs="Arial"/>
          <w:sz w:val="22"/>
          <w:szCs w:val="22"/>
        </w:rPr>
        <w:t xml:space="preserve">Discrete </w:t>
      </w:r>
      <w:r>
        <w:rPr>
          <w:rFonts w:ascii="Arial" w:eastAsia="SymbolMT" w:hAnsi="Arial" w:cs="Arial"/>
          <w:sz w:val="22"/>
          <w:szCs w:val="22"/>
        </w:rPr>
        <w:t>RSE</w:t>
      </w:r>
      <w:r w:rsidRPr="00877ED6">
        <w:rPr>
          <w:rFonts w:ascii="Arial" w:eastAsia="SymbolMT" w:hAnsi="Arial" w:cs="Arial"/>
          <w:sz w:val="22"/>
          <w:szCs w:val="22"/>
        </w:rPr>
        <w:t xml:space="preserve"> is delivered using the school scheme of work. These modules remain a working document commensurate with the specific needs of the individual pupils. Some aspects will be taught in single gender groups as appropriate.</w:t>
      </w:r>
    </w:p>
    <w:p w14:paraId="0690976E" w14:textId="77777777" w:rsidR="00CE5E8D" w:rsidRPr="00877ED6" w:rsidRDefault="00CE5E8D" w:rsidP="00CE5E8D">
      <w:pPr>
        <w:spacing w:after="200" w:line="276" w:lineRule="auto"/>
        <w:ind w:left="2013"/>
        <w:contextualSpacing/>
        <w:rPr>
          <w:rFonts w:ascii="Arial" w:eastAsia="Calibri" w:hAnsi="Arial" w:cs="Arial"/>
          <w:sz w:val="22"/>
          <w:szCs w:val="22"/>
        </w:rPr>
      </w:pPr>
    </w:p>
    <w:p w14:paraId="740E1419"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SymbolMT" w:hAnsi="Arial" w:cs="Arial"/>
          <w:sz w:val="22"/>
          <w:szCs w:val="22"/>
        </w:rPr>
        <w:t>Key Stage 5</w:t>
      </w:r>
    </w:p>
    <w:p w14:paraId="5B260BAD" w14:textId="5506B851" w:rsidR="00CE5E8D" w:rsidRPr="00877ED6" w:rsidRDefault="00CE5E8D" w:rsidP="00CE5E8D">
      <w:pPr>
        <w:numPr>
          <w:ilvl w:val="3"/>
          <w:numId w:val="45"/>
        </w:numPr>
        <w:spacing w:after="200" w:line="276" w:lineRule="auto"/>
        <w:contextualSpacing/>
        <w:rPr>
          <w:rFonts w:ascii="Arial" w:eastAsia="Calibri" w:hAnsi="Arial" w:cs="Arial"/>
          <w:sz w:val="22"/>
          <w:szCs w:val="22"/>
        </w:rPr>
      </w:pPr>
      <w:r>
        <w:rPr>
          <w:rFonts w:ascii="Arial" w:eastAsia="SymbolMT" w:hAnsi="Arial" w:cs="Arial"/>
          <w:sz w:val="22"/>
          <w:szCs w:val="22"/>
        </w:rPr>
        <w:t>RSE</w:t>
      </w:r>
      <w:r w:rsidRPr="00877ED6">
        <w:rPr>
          <w:rFonts w:ascii="Arial" w:eastAsia="SymbolMT" w:hAnsi="Arial" w:cs="Arial"/>
          <w:sz w:val="22"/>
          <w:szCs w:val="22"/>
        </w:rPr>
        <w:t xml:space="preserve"> is addressed in 16-19 provision in targeted</w:t>
      </w:r>
      <w:r w:rsidR="00B56379">
        <w:rPr>
          <w:rFonts w:ascii="Arial" w:eastAsia="SymbolMT" w:hAnsi="Arial" w:cs="Arial"/>
          <w:sz w:val="22"/>
          <w:szCs w:val="22"/>
        </w:rPr>
        <w:t xml:space="preserve"> sessions that make up part of the timetable. This is in the PSHE LTP</w:t>
      </w:r>
    </w:p>
    <w:p w14:paraId="5D9ACAC8" w14:textId="77777777" w:rsidR="00CE5E8D" w:rsidRPr="00877ED6" w:rsidRDefault="00CE5E8D" w:rsidP="00CE5E8D">
      <w:pPr>
        <w:spacing w:after="200" w:line="276" w:lineRule="auto"/>
        <w:ind w:left="2013"/>
        <w:contextualSpacing/>
        <w:rPr>
          <w:rFonts w:ascii="Arial" w:eastAsia="Calibri" w:hAnsi="Arial" w:cs="Arial"/>
          <w:sz w:val="22"/>
          <w:szCs w:val="22"/>
        </w:rPr>
      </w:pPr>
    </w:p>
    <w:p w14:paraId="166239D1"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Every child is entitled to receive </w:t>
      </w:r>
      <w:r>
        <w:rPr>
          <w:rFonts w:ascii="Arial" w:eastAsia="Calibri" w:hAnsi="Arial" w:cs="Arial"/>
          <w:sz w:val="22"/>
          <w:szCs w:val="22"/>
        </w:rPr>
        <w:t>RSE</w:t>
      </w:r>
      <w:r w:rsidRPr="00877ED6">
        <w:rPr>
          <w:rFonts w:ascii="Arial" w:eastAsia="Calibri" w:hAnsi="Arial" w:cs="Arial"/>
          <w:sz w:val="22"/>
          <w:szCs w:val="22"/>
        </w:rPr>
        <w:t xml:space="preserve"> regardless of ethnicity, gender, religion, age, culture, disability, sexuality, language, specials needs or disadvantage. It is our intention all children have the opportunity to experience a programme of </w:t>
      </w:r>
      <w:r>
        <w:rPr>
          <w:rFonts w:ascii="Arial" w:eastAsia="Calibri" w:hAnsi="Arial" w:cs="Arial"/>
          <w:sz w:val="22"/>
          <w:szCs w:val="22"/>
        </w:rPr>
        <w:t>RSE</w:t>
      </w:r>
      <w:r w:rsidRPr="00877ED6">
        <w:rPr>
          <w:rFonts w:ascii="Arial" w:eastAsia="Calibri" w:hAnsi="Arial" w:cs="Arial"/>
          <w:sz w:val="22"/>
          <w:szCs w:val="22"/>
        </w:rPr>
        <w:t xml:space="preserve"> at a level which is appropriate for their age and physical development with differentiated provision if required.</w:t>
      </w:r>
    </w:p>
    <w:p w14:paraId="5150D4A0" w14:textId="77777777" w:rsidR="00CE5E8D" w:rsidRPr="00877ED6" w:rsidRDefault="00CE5E8D" w:rsidP="00CE5E8D">
      <w:pPr>
        <w:spacing w:after="200" w:line="276" w:lineRule="auto"/>
        <w:ind w:left="792"/>
        <w:contextualSpacing/>
        <w:rPr>
          <w:rFonts w:ascii="Arial" w:eastAsia="Calibri" w:hAnsi="Arial" w:cs="Arial"/>
          <w:sz w:val="22"/>
          <w:szCs w:val="22"/>
        </w:rPr>
      </w:pPr>
    </w:p>
    <w:p w14:paraId="24F9E5D4"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Pr>
          <w:rFonts w:ascii="Arial" w:eastAsia="Calibri" w:hAnsi="Arial" w:cs="Arial"/>
          <w:sz w:val="22"/>
          <w:szCs w:val="22"/>
        </w:rPr>
        <w:t>RSE</w:t>
      </w:r>
      <w:r w:rsidRPr="00877ED6">
        <w:rPr>
          <w:rFonts w:ascii="Arial" w:eastAsia="Calibri" w:hAnsi="Arial" w:cs="Arial"/>
          <w:sz w:val="22"/>
          <w:szCs w:val="22"/>
        </w:rPr>
        <w:t xml:space="preserve"> is delivered through all areas of the curriculum, taught by classroom teachers, teaching assistants and if appropriate, outside visitors such as the school nurse</w:t>
      </w:r>
      <w:r w:rsidRPr="00CB2FF0">
        <w:rPr>
          <w:rFonts w:ascii="Arial" w:eastAsia="Calibri" w:hAnsi="Arial" w:cs="Arial"/>
          <w:sz w:val="22"/>
          <w:szCs w:val="22"/>
        </w:rPr>
        <w:t>. It is also delivered as a discrete subject as part of the Living Skills curriculum.</w:t>
      </w:r>
    </w:p>
    <w:p w14:paraId="21F2B87B"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779BFE94"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A range of teaching methods which involve children’s full participation are used to teach </w:t>
      </w:r>
      <w:r>
        <w:rPr>
          <w:rFonts w:ascii="Arial" w:eastAsia="Calibri" w:hAnsi="Arial" w:cs="Arial"/>
          <w:sz w:val="22"/>
          <w:szCs w:val="22"/>
        </w:rPr>
        <w:t>RSE</w:t>
      </w:r>
      <w:r w:rsidRPr="00877ED6">
        <w:rPr>
          <w:rFonts w:ascii="Arial" w:eastAsia="Calibri" w:hAnsi="Arial" w:cs="Arial"/>
          <w:sz w:val="22"/>
          <w:szCs w:val="22"/>
        </w:rPr>
        <w:t xml:space="preserve">. These include use of media clips, discussion, social stories, drama and role-play. </w:t>
      </w:r>
      <w:r>
        <w:rPr>
          <w:rFonts w:ascii="Arial" w:eastAsia="Calibri" w:hAnsi="Arial" w:cs="Arial"/>
          <w:sz w:val="22"/>
          <w:szCs w:val="22"/>
        </w:rPr>
        <w:t>RSE</w:t>
      </w:r>
      <w:r w:rsidRPr="00877ED6">
        <w:rPr>
          <w:rFonts w:ascii="Arial" w:eastAsia="Calibri" w:hAnsi="Arial" w:cs="Arial"/>
          <w:sz w:val="22"/>
          <w:szCs w:val="22"/>
        </w:rPr>
        <w:t xml:space="preserve"> is usually delivered in mixed gender groups.</w:t>
      </w:r>
    </w:p>
    <w:p w14:paraId="368260F0" w14:textId="77777777" w:rsidR="00CE5E8D" w:rsidRPr="00877ED6" w:rsidRDefault="00CE5E8D" w:rsidP="00CE5E8D">
      <w:pPr>
        <w:spacing w:after="200" w:line="276" w:lineRule="auto"/>
        <w:ind w:left="720"/>
        <w:contextualSpacing/>
        <w:rPr>
          <w:rFonts w:ascii="Arial" w:eastAsia="SymbolMT" w:hAnsi="Arial" w:cs="Arial"/>
          <w:b/>
          <w:sz w:val="22"/>
          <w:szCs w:val="22"/>
        </w:rPr>
      </w:pPr>
    </w:p>
    <w:p w14:paraId="42CDA3B0"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SymbolMT" w:hAnsi="Arial" w:cs="Arial"/>
          <w:sz w:val="22"/>
          <w:szCs w:val="22"/>
        </w:rPr>
        <w:t>For assessment, recording and reporting purposes teachers will look for understanding in relation to maturity and build on previous experiences. Assessments will be made in discussion with the pupils themselves.</w:t>
      </w:r>
    </w:p>
    <w:p w14:paraId="660D823C"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2F4A15D5"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lastRenderedPageBreak/>
        <w:t xml:space="preserve">There </w:t>
      </w:r>
      <w:proofErr w:type="gramStart"/>
      <w:r w:rsidRPr="00877ED6">
        <w:rPr>
          <w:rFonts w:ascii="Arial" w:eastAsia="Calibri" w:hAnsi="Arial" w:cs="Arial"/>
          <w:sz w:val="22"/>
          <w:szCs w:val="22"/>
        </w:rPr>
        <w:t>are</w:t>
      </w:r>
      <w:proofErr w:type="gramEnd"/>
      <w:r w:rsidRPr="00877ED6">
        <w:rPr>
          <w:rFonts w:ascii="Arial" w:eastAsia="Calibri" w:hAnsi="Arial" w:cs="Arial"/>
          <w:sz w:val="22"/>
          <w:szCs w:val="22"/>
        </w:rPr>
        <w:t xml:space="preserve"> central resource such as books, videos, artefacts, social stories and materials to photocopy. Those of a sensitive nature are stored separately. Additional resources may be loaned from external agencies.</w:t>
      </w:r>
    </w:p>
    <w:p w14:paraId="483464A5"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1D05E6BC"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All materials used are suitable to the age and cultural background of the individuals and appropriate to the level of need.</w:t>
      </w:r>
    </w:p>
    <w:p w14:paraId="06717724" w14:textId="77777777" w:rsidR="00CE5E8D" w:rsidRPr="00877ED6" w:rsidRDefault="00CE5E8D" w:rsidP="00CE5E8D">
      <w:pPr>
        <w:spacing w:after="200" w:line="276" w:lineRule="auto"/>
        <w:ind w:left="720"/>
        <w:contextualSpacing/>
        <w:rPr>
          <w:rFonts w:ascii="Arial" w:eastAsia="Calibri" w:hAnsi="Arial" w:cs="Arial"/>
          <w:b/>
          <w:bCs/>
          <w:sz w:val="22"/>
          <w:szCs w:val="22"/>
        </w:rPr>
      </w:pPr>
    </w:p>
    <w:p w14:paraId="49F4666F"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bCs/>
          <w:sz w:val="22"/>
          <w:szCs w:val="22"/>
        </w:rPr>
        <w:t>Equal opportunities</w:t>
      </w:r>
    </w:p>
    <w:p w14:paraId="400A9FAB"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We aim to provide an environment that is free from discrimination on any grounds including gender, race, ethnicity, colour, nationality, disability, sexual orientation, age and religious or political belief.</w:t>
      </w:r>
    </w:p>
    <w:p w14:paraId="729C39CF" w14:textId="77777777" w:rsidR="00CE5E8D" w:rsidRPr="00877ED6" w:rsidRDefault="00CE5E8D" w:rsidP="00CE5E8D">
      <w:pPr>
        <w:spacing w:after="200" w:line="276" w:lineRule="auto"/>
        <w:ind w:left="1452"/>
        <w:contextualSpacing/>
        <w:rPr>
          <w:rFonts w:ascii="Arial" w:eastAsia="Calibri" w:hAnsi="Arial" w:cs="Arial"/>
          <w:sz w:val="22"/>
          <w:szCs w:val="22"/>
        </w:rPr>
      </w:pPr>
    </w:p>
    <w:p w14:paraId="6E62C078"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We believe that pupils will benefit from an approach which recognises that learners may be at different stages of emotional, social, physical, personal and intellectual growth and therefore may require their opportunities to learn to be adapted within the same curriculum.</w:t>
      </w:r>
    </w:p>
    <w:p w14:paraId="5D7EA89D"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5F1773F6" w14:textId="77777777" w:rsidR="00CE5E8D" w:rsidRPr="005550F5" w:rsidRDefault="00CE5E8D" w:rsidP="00CE5E8D">
      <w:pPr>
        <w:numPr>
          <w:ilvl w:val="2"/>
          <w:numId w:val="45"/>
        </w:numPr>
        <w:spacing w:after="200" w:line="276" w:lineRule="auto"/>
        <w:contextualSpacing/>
        <w:rPr>
          <w:rFonts w:ascii="Arial" w:eastAsia="Calibri" w:hAnsi="Arial" w:cs="Arial"/>
          <w:sz w:val="22"/>
          <w:szCs w:val="22"/>
        </w:rPr>
      </w:pPr>
      <w:r w:rsidRPr="005550F5">
        <w:rPr>
          <w:rFonts w:ascii="Arial" w:eastAsia="Calibri" w:hAnsi="Arial" w:cs="Arial"/>
          <w:sz w:val="22"/>
          <w:szCs w:val="22"/>
        </w:rPr>
        <w:t>When teaching RSE we acknowledge that individual families will have their own cultural diversity and ethos in relation to human sexuality and sexual relationships. We cannot deliver individualised moral guidance to pupils but will ensure that the RSE delivered is never value free and we will support parents in how best they may approach moral issues with their child if they wish.</w:t>
      </w:r>
    </w:p>
    <w:p w14:paraId="21C897E9"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27787C92"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We support the right of all pupils and staff to equal access and chances, regardless of ethnicity, gender, social circumstances, ability / disability, belief, age or sexuality.</w:t>
      </w:r>
      <w:r>
        <w:rPr>
          <w:rFonts w:ascii="Arial" w:eastAsia="Calibri" w:hAnsi="Arial" w:cs="Arial"/>
          <w:sz w:val="22"/>
          <w:szCs w:val="22"/>
        </w:rPr>
        <w:t xml:space="preserve"> </w:t>
      </w:r>
    </w:p>
    <w:p w14:paraId="544FA5FC" w14:textId="77777777" w:rsidR="00CE5E8D" w:rsidRPr="00877ED6" w:rsidRDefault="00CE5E8D" w:rsidP="00CE5E8D">
      <w:pPr>
        <w:spacing w:after="200" w:line="276" w:lineRule="auto"/>
        <w:ind w:left="720"/>
        <w:contextualSpacing/>
        <w:rPr>
          <w:rFonts w:ascii="Arial" w:eastAsia="Calibri" w:hAnsi="Arial" w:cs="Arial"/>
          <w:b/>
          <w:sz w:val="22"/>
          <w:szCs w:val="22"/>
        </w:rPr>
      </w:pPr>
    </w:p>
    <w:p w14:paraId="0E9F9030"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Health and safety</w:t>
      </w:r>
    </w:p>
    <w:p w14:paraId="1A6B3A89"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Health and Safety issues are described fully in the school Health and Safety Policy. It is the responsibility of each adult to report health and safety issues without delay.</w:t>
      </w:r>
    </w:p>
    <w:p w14:paraId="1EB15CFC" w14:textId="77777777" w:rsidR="00CE5E8D" w:rsidRPr="00877ED6" w:rsidRDefault="00CE5E8D" w:rsidP="00CE5E8D">
      <w:pPr>
        <w:spacing w:after="200" w:line="276" w:lineRule="auto"/>
        <w:ind w:left="1077"/>
        <w:contextualSpacing/>
        <w:rPr>
          <w:rFonts w:ascii="Arial" w:eastAsia="Calibri" w:hAnsi="Arial" w:cs="Arial"/>
          <w:sz w:val="22"/>
          <w:szCs w:val="22"/>
        </w:rPr>
      </w:pPr>
    </w:p>
    <w:p w14:paraId="1548E067"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bCs/>
          <w:sz w:val="22"/>
          <w:szCs w:val="22"/>
        </w:rPr>
        <w:t>Professional Development</w:t>
      </w:r>
    </w:p>
    <w:p w14:paraId="27D59361"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All staff are provided with training opportunities to deliver the curriculum where appropriate. Training needs will be identified and discussed with the Training and Development Director. All staff responsible for organising and implementing discrete </w:t>
      </w:r>
      <w:r>
        <w:rPr>
          <w:rFonts w:ascii="Arial" w:eastAsia="Calibri" w:hAnsi="Arial" w:cs="Arial"/>
          <w:sz w:val="22"/>
          <w:szCs w:val="22"/>
        </w:rPr>
        <w:t>RSE</w:t>
      </w:r>
      <w:r w:rsidRPr="00877ED6">
        <w:rPr>
          <w:rFonts w:ascii="Arial" w:eastAsia="Calibri" w:hAnsi="Arial" w:cs="Arial"/>
          <w:sz w:val="22"/>
          <w:szCs w:val="22"/>
        </w:rPr>
        <w:t xml:space="preserve"> throughout the school are provided with the opportunity to attend relevant courses.</w:t>
      </w:r>
    </w:p>
    <w:p w14:paraId="4783C069" w14:textId="77777777" w:rsidR="00CE5E8D" w:rsidRPr="00877ED6" w:rsidRDefault="00CE5E8D" w:rsidP="00CE5E8D">
      <w:pPr>
        <w:spacing w:after="200" w:line="276" w:lineRule="auto"/>
        <w:ind w:left="1452"/>
        <w:contextualSpacing/>
        <w:rPr>
          <w:rFonts w:ascii="Arial" w:eastAsia="Calibri" w:hAnsi="Arial" w:cs="Arial"/>
          <w:sz w:val="22"/>
          <w:szCs w:val="22"/>
        </w:rPr>
      </w:pPr>
    </w:p>
    <w:p w14:paraId="2479639F"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bCs/>
          <w:sz w:val="22"/>
          <w:szCs w:val="22"/>
        </w:rPr>
        <w:t>Confidentiality</w:t>
      </w:r>
    </w:p>
    <w:p w14:paraId="5FEF9EAE"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Parents are kept informed of the content of the </w:t>
      </w:r>
      <w:r>
        <w:rPr>
          <w:rFonts w:ascii="Arial" w:eastAsia="Calibri" w:hAnsi="Arial" w:cs="Arial"/>
          <w:sz w:val="22"/>
          <w:szCs w:val="22"/>
        </w:rPr>
        <w:t>RSE</w:t>
      </w:r>
      <w:r w:rsidRPr="00877ED6">
        <w:rPr>
          <w:rFonts w:ascii="Arial" w:eastAsia="Calibri" w:hAnsi="Arial" w:cs="Arial"/>
          <w:sz w:val="22"/>
          <w:szCs w:val="22"/>
        </w:rPr>
        <w:t xml:space="preserve"> curriculum. Children’s individual needs will not be discussed in a classroom setting, fictitious examples are used. During </w:t>
      </w:r>
      <w:r>
        <w:rPr>
          <w:rFonts w:ascii="Arial" w:eastAsia="Calibri" w:hAnsi="Arial" w:cs="Arial"/>
          <w:sz w:val="22"/>
          <w:szCs w:val="22"/>
        </w:rPr>
        <w:t>RSE</w:t>
      </w:r>
      <w:r w:rsidRPr="00877ED6">
        <w:rPr>
          <w:rFonts w:ascii="Arial" w:eastAsia="Calibri" w:hAnsi="Arial" w:cs="Arial"/>
          <w:sz w:val="22"/>
          <w:szCs w:val="22"/>
        </w:rPr>
        <w:t xml:space="preserve"> sessions a ‘private’ sign will be placed on the classroom door indicating the importance of confidentiality to pupils. Teachers maintain confidentiality. Child protection concerns would override all other consideration including confidentiality.</w:t>
      </w:r>
    </w:p>
    <w:p w14:paraId="06A763D6" w14:textId="77777777" w:rsidR="00CE5E8D" w:rsidRPr="00877ED6" w:rsidRDefault="00CE5E8D" w:rsidP="00CE5E8D">
      <w:pPr>
        <w:spacing w:after="200" w:line="276" w:lineRule="auto"/>
        <w:ind w:left="1077"/>
        <w:contextualSpacing/>
        <w:rPr>
          <w:rFonts w:ascii="Arial" w:eastAsia="Calibri" w:hAnsi="Arial" w:cs="Arial"/>
          <w:sz w:val="22"/>
          <w:szCs w:val="22"/>
        </w:rPr>
      </w:pPr>
    </w:p>
    <w:p w14:paraId="5EADCE6D" w14:textId="77777777" w:rsidR="00CE5E8D" w:rsidRPr="00877ED6" w:rsidRDefault="00CE5E8D" w:rsidP="00CE5E8D">
      <w:pPr>
        <w:numPr>
          <w:ilvl w:val="1"/>
          <w:numId w:val="45"/>
        </w:numPr>
        <w:spacing w:after="200" w:line="276" w:lineRule="auto"/>
        <w:contextualSpacing/>
        <w:rPr>
          <w:rFonts w:ascii="Arial" w:eastAsia="Calibri" w:hAnsi="Arial" w:cs="Arial"/>
          <w:sz w:val="22"/>
          <w:szCs w:val="22"/>
        </w:rPr>
      </w:pPr>
      <w:r w:rsidRPr="00877ED6">
        <w:rPr>
          <w:rFonts w:ascii="Arial" w:eastAsia="Calibri" w:hAnsi="Arial" w:cs="Arial"/>
          <w:bCs/>
          <w:sz w:val="22"/>
          <w:szCs w:val="22"/>
        </w:rPr>
        <w:lastRenderedPageBreak/>
        <w:t>Child Protection Procedures</w:t>
      </w:r>
    </w:p>
    <w:p w14:paraId="4CD50297" w14:textId="77777777" w:rsidR="00CE5E8D" w:rsidRPr="00877ED6" w:rsidRDefault="00CE5E8D" w:rsidP="00CE5E8D">
      <w:pPr>
        <w:numPr>
          <w:ilvl w:val="2"/>
          <w:numId w:val="45"/>
        </w:numPr>
        <w:spacing w:after="200" w:line="276" w:lineRule="auto"/>
        <w:contextualSpacing/>
        <w:rPr>
          <w:rFonts w:ascii="Arial" w:eastAsia="Calibri" w:hAnsi="Arial" w:cs="Arial"/>
          <w:sz w:val="22"/>
          <w:szCs w:val="22"/>
        </w:rPr>
      </w:pPr>
      <w:r w:rsidRPr="00877ED6">
        <w:rPr>
          <w:rFonts w:ascii="Arial" w:eastAsia="Calibri" w:hAnsi="Arial" w:cs="Arial"/>
          <w:sz w:val="22"/>
          <w:szCs w:val="22"/>
        </w:rPr>
        <w:t xml:space="preserve">Our Child Protection policies and procedures are in a separate document and staff will follow these procedures if a child discloses information or displays behaviour that may cause the member of staff concern. </w:t>
      </w:r>
    </w:p>
    <w:p w14:paraId="22D13047" w14:textId="77777777" w:rsidR="00CE5E8D" w:rsidRPr="00877ED6" w:rsidRDefault="00CE5E8D" w:rsidP="00CE5E8D">
      <w:pPr>
        <w:spacing w:after="200" w:line="276" w:lineRule="auto"/>
        <w:ind w:left="1452"/>
        <w:contextualSpacing/>
        <w:rPr>
          <w:rFonts w:ascii="Arial" w:eastAsia="Calibri" w:hAnsi="Arial" w:cs="Arial"/>
          <w:sz w:val="22"/>
          <w:szCs w:val="22"/>
        </w:rPr>
      </w:pPr>
    </w:p>
    <w:p w14:paraId="4E35C9F7"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Sources and references</w:t>
      </w:r>
    </w:p>
    <w:p w14:paraId="0091EF16" w14:textId="77777777" w:rsidR="00CE5E8D"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 xml:space="preserve">Sex and Relationship Guidance </w:t>
      </w:r>
      <w:proofErr w:type="spellStart"/>
      <w:r w:rsidRPr="00CB2FF0">
        <w:rPr>
          <w:rFonts w:ascii="Arial" w:eastAsia="Calibri" w:hAnsi="Arial" w:cs="Arial"/>
          <w:sz w:val="22"/>
          <w:szCs w:val="22"/>
        </w:rPr>
        <w:t>DfEE</w:t>
      </w:r>
      <w:proofErr w:type="spellEnd"/>
      <w:r w:rsidRPr="00CB2FF0">
        <w:rPr>
          <w:rFonts w:ascii="Arial" w:eastAsia="Calibri" w:hAnsi="Arial" w:cs="Arial"/>
          <w:sz w:val="22"/>
          <w:szCs w:val="22"/>
        </w:rPr>
        <w:t xml:space="preserve"> 0116/2000</w:t>
      </w:r>
    </w:p>
    <w:p w14:paraId="798DD71C" w14:textId="77777777" w:rsidR="00CE5E8D" w:rsidRPr="00CB2FF0"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Relationships Education, Relationships and</w:t>
      </w:r>
      <w:r>
        <w:rPr>
          <w:rFonts w:ascii="Arial" w:eastAsia="Calibri" w:hAnsi="Arial" w:cs="Arial"/>
          <w:sz w:val="22"/>
          <w:szCs w:val="22"/>
        </w:rPr>
        <w:t xml:space="preserve"> sex Education (RSE) and Health</w:t>
      </w:r>
    </w:p>
    <w:p w14:paraId="51824F3F" w14:textId="77777777" w:rsidR="00CE5E8D" w:rsidRPr="00CB2FF0"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Education Draft Statutory Guidance. Feb 2019</w:t>
      </w:r>
    </w:p>
    <w:p w14:paraId="0F2715DB" w14:textId="77777777" w:rsidR="00CE5E8D" w:rsidRPr="00877ED6" w:rsidRDefault="00CE5E8D" w:rsidP="00CE5E8D">
      <w:pPr>
        <w:spacing w:after="200" w:line="276" w:lineRule="auto"/>
        <w:ind w:left="360"/>
        <w:contextualSpacing/>
        <w:rPr>
          <w:rFonts w:ascii="Arial" w:eastAsia="Calibri" w:hAnsi="Arial" w:cs="Arial"/>
          <w:b/>
          <w:sz w:val="22"/>
          <w:szCs w:val="22"/>
        </w:rPr>
      </w:pPr>
    </w:p>
    <w:p w14:paraId="697E3099" w14:textId="77777777" w:rsidR="00CE5E8D" w:rsidRPr="00CE5E8D" w:rsidRDefault="00CE5E8D" w:rsidP="00CE5E8D">
      <w:pPr>
        <w:numPr>
          <w:ilvl w:val="0"/>
          <w:numId w:val="45"/>
        </w:numPr>
        <w:spacing w:after="200" w:line="276" w:lineRule="auto"/>
        <w:contextualSpacing/>
        <w:rPr>
          <w:rFonts w:ascii="Arial" w:eastAsia="Calibri" w:hAnsi="Arial" w:cs="Arial"/>
          <w:b/>
          <w:sz w:val="22"/>
          <w:szCs w:val="22"/>
        </w:rPr>
      </w:pPr>
      <w:r w:rsidRPr="00CE5E8D">
        <w:rPr>
          <w:rFonts w:ascii="Arial" w:eastAsia="Calibri" w:hAnsi="Arial" w:cs="Arial"/>
          <w:b/>
          <w:sz w:val="22"/>
          <w:szCs w:val="22"/>
        </w:rPr>
        <w:t>Other useful documents</w:t>
      </w:r>
    </w:p>
    <w:p w14:paraId="291B46B5" w14:textId="77777777" w:rsidR="00CE5E8D" w:rsidRPr="00CB2FF0" w:rsidRDefault="00CE5E8D" w:rsidP="00CE5E8D">
      <w:pPr>
        <w:numPr>
          <w:ilvl w:val="1"/>
          <w:numId w:val="45"/>
        </w:numPr>
        <w:spacing w:after="200" w:line="276" w:lineRule="auto"/>
        <w:contextualSpacing/>
        <w:rPr>
          <w:rFonts w:ascii="Arial" w:eastAsia="Calibri" w:hAnsi="Arial" w:cs="Arial"/>
          <w:sz w:val="22"/>
          <w:szCs w:val="22"/>
        </w:rPr>
      </w:pPr>
      <w:r w:rsidRPr="00CB2FF0">
        <w:rPr>
          <w:rFonts w:ascii="Arial" w:eastAsia="Calibri" w:hAnsi="Arial" w:cs="Arial"/>
          <w:sz w:val="22"/>
          <w:szCs w:val="22"/>
        </w:rPr>
        <w:t>Child Protection Policy</w:t>
      </w:r>
    </w:p>
    <w:p w14:paraId="16746187" w14:textId="77777777" w:rsidR="00CE5E8D" w:rsidRPr="00877ED6" w:rsidRDefault="00CE5E8D" w:rsidP="00CE5E8D">
      <w:pPr>
        <w:spacing w:after="200" w:line="276" w:lineRule="auto"/>
        <w:ind w:left="360"/>
        <w:contextualSpacing/>
        <w:rPr>
          <w:rFonts w:ascii="Arial" w:eastAsia="Calibri" w:hAnsi="Arial" w:cs="Arial"/>
          <w:b/>
          <w:sz w:val="22"/>
          <w:szCs w:val="22"/>
        </w:rPr>
      </w:pPr>
    </w:p>
    <w:p w14:paraId="09CE2E5F" w14:textId="77777777" w:rsidR="00CE5E8D" w:rsidRPr="00CE5E8D" w:rsidRDefault="00CE5E8D" w:rsidP="00CE5E8D">
      <w:pPr>
        <w:numPr>
          <w:ilvl w:val="0"/>
          <w:numId w:val="45"/>
        </w:numPr>
        <w:autoSpaceDE w:val="0"/>
        <w:autoSpaceDN w:val="0"/>
        <w:adjustRightInd w:val="0"/>
        <w:rPr>
          <w:rFonts w:ascii="Arial" w:eastAsia="MS Mincho" w:hAnsi="Arial" w:cs="Arial"/>
          <w:b/>
          <w:sz w:val="22"/>
          <w:szCs w:val="22"/>
          <w:lang w:eastAsia="ja-JP"/>
        </w:rPr>
      </w:pPr>
      <w:r w:rsidRPr="00CE5E8D">
        <w:rPr>
          <w:rFonts w:ascii="Arial" w:eastAsia="MS Mincho" w:hAnsi="Arial" w:cs="Arial"/>
          <w:b/>
          <w:bCs/>
          <w:sz w:val="22"/>
          <w:szCs w:val="22"/>
          <w:lang w:eastAsia="ja-JP"/>
        </w:rPr>
        <w:t>Monitoring</w:t>
      </w:r>
    </w:p>
    <w:p w14:paraId="45D59A13" w14:textId="77777777" w:rsidR="00CE5E8D" w:rsidRPr="00CB2FF0" w:rsidRDefault="00CE5E8D" w:rsidP="00CE5E8D">
      <w:pPr>
        <w:numPr>
          <w:ilvl w:val="1"/>
          <w:numId w:val="45"/>
        </w:numPr>
        <w:autoSpaceDE w:val="0"/>
        <w:autoSpaceDN w:val="0"/>
        <w:adjustRightInd w:val="0"/>
        <w:rPr>
          <w:rFonts w:ascii="Arial" w:eastAsia="MS Mincho" w:hAnsi="Arial" w:cs="Arial"/>
          <w:b/>
          <w:sz w:val="22"/>
          <w:szCs w:val="22"/>
          <w:lang w:eastAsia="ja-JP"/>
        </w:rPr>
      </w:pPr>
      <w:r w:rsidRPr="00CB2FF0">
        <w:rPr>
          <w:rFonts w:ascii="Arial" w:eastAsia="Calibri" w:hAnsi="Arial" w:cs="Arial"/>
          <w:sz w:val="22"/>
          <w:szCs w:val="22"/>
          <w:lang w:eastAsia="ja-JP"/>
        </w:rPr>
        <w:t>This policy will be monitored through the MAT’s accountability framework.</w:t>
      </w:r>
    </w:p>
    <w:p w14:paraId="2E84A125" w14:textId="77777777" w:rsidR="00CE5E8D" w:rsidRDefault="00CE5E8D" w:rsidP="00CE5E8D">
      <w:pPr>
        <w:pStyle w:val="ListParagraph"/>
        <w:ind w:left="360"/>
      </w:pPr>
    </w:p>
    <w:p w14:paraId="3126E4E7" w14:textId="77777777" w:rsidR="00CE5E8D" w:rsidRDefault="00CE5E8D" w:rsidP="00CE5E8D">
      <w:pPr>
        <w:pStyle w:val="ListParagraph"/>
        <w:ind w:left="360"/>
      </w:pPr>
    </w:p>
    <w:p w14:paraId="3C28514D" w14:textId="77777777" w:rsidR="00CE5E8D" w:rsidRDefault="00CE5E8D" w:rsidP="00CE5E8D">
      <w:pPr>
        <w:pStyle w:val="ListParagraph"/>
        <w:ind w:left="360"/>
        <w:rPr>
          <w:rFonts w:ascii="Arial" w:hAnsi="Arial" w:cs="Arial"/>
          <w:highlight w:val="yellow"/>
        </w:rPr>
      </w:pPr>
    </w:p>
    <w:p w14:paraId="71C3D993" w14:textId="77777777" w:rsidR="00CE5E8D" w:rsidRPr="00017D39" w:rsidRDefault="00CE5E8D" w:rsidP="00CE5E8D">
      <w:pPr>
        <w:pStyle w:val="ListParagraph"/>
        <w:ind w:left="360"/>
      </w:pPr>
    </w:p>
    <w:p w14:paraId="707AD7A7" w14:textId="77777777" w:rsidR="00CE5E8D" w:rsidRDefault="00CE5E8D" w:rsidP="007540D7"/>
    <w:sectPr w:rsidR="00CE5E8D" w:rsidSect="007636FC">
      <w:headerReference w:type="default" r:id="rId11"/>
      <w:footerReference w:type="defaul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0ACFA" w14:textId="77777777" w:rsidR="00703CD8" w:rsidRDefault="00703CD8" w:rsidP="000703BC">
      <w:r>
        <w:separator/>
      </w:r>
    </w:p>
  </w:endnote>
  <w:endnote w:type="continuationSeparator" w:id="0">
    <w:p w14:paraId="76D6411F" w14:textId="77777777" w:rsidR="00703CD8" w:rsidRDefault="00703CD8" w:rsidP="0007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mbria"/>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ple Symbols">
    <w:altName w:val="Arial"/>
    <w:charset w:val="B1"/>
    <w:family w:val="auto"/>
    <w:pitch w:val="variable"/>
    <w:sig w:usb0="800008A3" w:usb1="08007BEB" w:usb2="01840034"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976307"/>
      <w:docPartObj>
        <w:docPartGallery w:val="Page Numbers (Bottom of Page)"/>
        <w:docPartUnique/>
      </w:docPartObj>
    </w:sdtPr>
    <w:sdtEndPr/>
    <w:sdtContent>
      <w:sdt>
        <w:sdtPr>
          <w:id w:val="860082579"/>
          <w:docPartObj>
            <w:docPartGallery w:val="Page Numbers (Top of Page)"/>
            <w:docPartUnique/>
          </w:docPartObj>
        </w:sdtPr>
        <w:sdtEndPr/>
        <w:sdtContent>
          <w:p w14:paraId="4DDA7896" w14:textId="77777777" w:rsidR="0034556E" w:rsidRDefault="0034556E" w:rsidP="0034556E">
            <w:pPr>
              <w:pStyle w:val="Footer"/>
              <w:jc w:val="right"/>
            </w:pPr>
            <w:r>
              <w:t xml:space="preserve">Page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6</w:t>
            </w:r>
            <w:r>
              <w:rPr>
                <w:b/>
                <w:bCs/>
              </w:rPr>
              <w:fldChar w:fldCharType="end"/>
            </w:r>
          </w:p>
        </w:sdtContent>
      </w:sdt>
    </w:sdtContent>
  </w:sdt>
  <w:p w14:paraId="520C7D7A" w14:textId="5150E2D1" w:rsidR="007636FC" w:rsidRDefault="0034556E" w:rsidP="0034556E">
    <w:pPr>
      <w:pStyle w:val="Footer"/>
    </w:pPr>
    <w:r w:rsidRPr="009E5BA8">
      <w:rPr>
        <w:noProof/>
      </w:rPr>
      <w:t xml:space="preserve"> </w:t>
    </w:r>
    <w:r w:rsidR="008B2151" w:rsidRPr="009E5BA8">
      <w:rPr>
        <w:noProof/>
      </w:rPr>
      <w:drawing>
        <wp:anchor distT="0" distB="0" distL="114300" distR="114300" simplePos="0" relativeHeight="251667456" behindDoc="0" locked="0" layoutInCell="1" allowOverlap="1" wp14:anchorId="092F0E31" wp14:editId="6C412999">
          <wp:simplePos x="0" y="0"/>
          <wp:positionH relativeFrom="column">
            <wp:posOffset>6135370</wp:posOffset>
          </wp:positionH>
          <wp:positionV relativeFrom="paragraph">
            <wp:posOffset>193526</wp:posOffset>
          </wp:positionV>
          <wp:extent cx="370294" cy="352660"/>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70294" cy="352660"/>
                  </a:xfrm>
                  <a:prstGeom prst="rect">
                    <a:avLst/>
                  </a:prstGeom>
                  <a:noFill/>
                </pic:spPr>
              </pic:pic>
            </a:graphicData>
          </a:graphic>
          <wp14:sizeRelH relativeFrom="page">
            <wp14:pctWidth>0</wp14:pctWidth>
          </wp14:sizeRelH>
          <wp14:sizeRelV relativeFrom="page">
            <wp14:pctHeight>0</wp14:pctHeight>
          </wp14:sizeRelV>
        </wp:anchor>
      </w:drawing>
    </w:r>
    <w:r w:rsidR="009E5BA8" w:rsidRPr="007636FC">
      <w:rPr>
        <w:noProof/>
      </w:rPr>
      <w:drawing>
        <wp:anchor distT="0" distB="0" distL="114300" distR="114300" simplePos="0" relativeHeight="251666432" behindDoc="0" locked="0" layoutInCell="1" allowOverlap="1" wp14:anchorId="1A0F6CB9" wp14:editId="613A63DE">
          <wp:simplePos x="0" y="0"/>
          <wp:positionH relativeFrom="column">
            <wp:posOffset>-1291771</wp:posOffset>
          </wp:positionH>
          <wp:positionV relativeFrom="paragraph">
            <wp:posOffset>131264</wp:posOffset>
          </wp:positionV>
          <wp:extent cx="363220" cy="346710"/>
          <wp:effectExtent l="0" t="0" r="508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63220" cy="346710"/>
                  </a:xfrm>
                  <a:prstGeom prst="rect">
                    <a:avLst/>
                  </a:prstGeom>
                </pic:spPr>
              </pic:pic>
            </a:graphicData>
          </a:graphic>
          <wp14:sizeRelH relativeFrom="page">
            <wp14:pctWidth>0</wp14:pctWidth>
          </wp14:sizeRelH>
          <wp14:sizeRelV relativeFrom="page">
            <wp14:pctHeight>0</wp14:pctHeight>
          </wp14:sizeRelV>
        </wp:anchor>
      </w:drawing>
    </w:r>
    <w:r w:rsidR="007636FC">
      <w:rPr>
        <w:rFonts w:ascii="Arial" w:hAnsi="Arial" w:cs="Arial"/>
        <w:noProof/>
        <w:lang w:eastAsia="en-GB"/>
      </w:rPr>
      <mc:AlternateContent>
        <mc:Choice Requires="wps">
          <w:drawing>
            <wp:anchor distT="0" distB="0" distL="114300" distR="114300" simplePos="0" relativeHeight="251663360" behindDoc="0" locked="0" layoutInCell="1" allowOverlap="1" wp14:anchorId="2A462B09" wp14:editId="44994AC5">
              <wp:simplePos x="0" y="0"/>
              <wp:positionH relativeFrom="column">
                <wp:posOffset>-1298448</wp:posOffset>
              </wp:positionH>
              <wp:positionV relativeFrom="paragraph">
                <wp:posOffset>128651</wp:posOffset>
              </wp:positionV>
              <wp:extent cx="8028432" cy="511556"/>
              <wp:effectExtent l="0" t="0" r="0" b="0"/>
              <wp:wrapNone/>
              <wp:docPr id="39" name="Rectangle 39"/>
              <wp:cNvGraphicFramePr/>
              <a:graphic xmlns:a="http://schemas.openxmlformats.org/drawingml/2006/main">
                <a:graphicData uri="http://schemas.microsoft.com/office/word/2010/wordprocessingShape">
                  <wps:wsp>
                    <wps:cNvSpPr/>
                    <wps:spPr>
                      <a:xfrm flipV="1">
                        <a:off x="0" y="0"/>
                        <a:ext cx="8028432" cy="511556"/>
                      </a:xfrm>
                      <a:prstGeom prst="rect">
                        <a:avLst/>
                      </a:prstGeom>
                      <a:solidFill>
                        <a:srgbClr val="009FE2">
                          <a:alpha val="8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E2585" id="Rectangle 39" o:spid="_x0000_s1026" style="position:absolute;margin-left:-102.25pt;margin-top:10.15pt;width:632.15pt;height:40.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" fillcolor="#009fe2" stroked="f" strokeweight="1pt">
              <v:fill opacity="55769f"/>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4F18" w14:textId="77777777" w:rsidR="00703CD8" w:rsidRDefault="00703CD8" w:rsidP="000703BC">
      <w:r>
        <w:separator/>
      </w:r>
    </w:p>
  </w:footnote>
  <w:footnote w:type="continuationSeparator" w:id="0">
    <w:p w14:paraId="19AB47F5" w14:textId="77777777" w:rsidR="00703CD8" w:rsidRDefault="00703CD8" w:rsidP="00070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1FEF" w14:textId="51A35077" w:rsidR="000703BC" w:rsidRDefault="001F64D3">
    <w:pPr>
      <w:pStyle w:val="Header"/>
    </w:pPr>
    <w:r>
      <w:rPr>
        <w:rFonts w:ascii="Arial" w:hAnsi="Arial" w:cs="Arial"/>
        <w:noProof/>
        <w:lang w:eastAsia="en-GB"/>
      </w:rPr>
      <mc:AlternateContent>
        <mc:Choice Requires="wps">
          <w:drawing>
            <wp:anchor distT="0" distB="0" distL="114300" distR="114300" simplePos="0" relativeHeight="251664384" behindDoc="0" locked="0" layoutInCell="1" allowOverlap="1" wp14:anchorId="0FA6775F" wp14:editId="4797BA55">
              <wp:simplePos x="0" y="0"/>
              <wp:positionH relativeFrom="column">
                <wp:posOffset>-717630</wp:posOffset>
              </wp:positionH>
              <wp:positionV relativeFrom="paragraph">
                <wp:posOffset>-287534</wp:posOffset>
              </wp:positionV>
              <wp:extent cx="5359078" cy="949124"/>
              <wp:effectExtent l="0" t="0" r="0" b="0"/>
              <wp:wrapNone/>
              <wp:docPr id="40" name="Text Box 40"/>
              <wp:cNvGraphicFramePr/>
              <a:graphic xmlns:a="http://schemas.openxmlformats.org/drawingml/2006/main">
                <a:graphicData uri="http://schemas.microsoft.com/office/word/2010/wordprocessingShape">
                  <wps:wsp>
                    <wps:cNvSpPr txBox="1"/>
                    <wps:spPr>
                      <a:xfrm>
                        <a:off x="0" y="0"/>
                        <a:ext cx="5359078" cy="949124"/>
                      </a:xfrm>
                      <a:prstGeom prst="rect">
                        <a:avLst/>
                      </a:prstGeom>
                      <a:noFill/>
                      <a:ln w="6350">
                        <a:noFill/>
                      </a:ln>
                    </wps:spPr>
                    <wps:txbx>
                      <w:txbxContent>
                        <w:p w14:paraId="2ADC4823" w14:textId="075EF7ED" w:rsidR="009E5BA8" w:rsidRPr="009E5BA8" w:rsidRDefault="009E5BA8">
                          <w:pPr>
                            <w:rPr>
                              <w:rFonts w:ascii="Apple Symbols" w:hAnsi="Apple Symbols" w:cs="Apple Symbols"/>
                              <w:sz w:val="18"/>
                              <w:szCs w:val="18"/>
                            </w:rPr>
                          </w:pPr>
                          <w:r w:rsidRPr="00FB33CA">
                            <w:rPr>
                              <w:rFonts w:ascii="Apple Symbols" w:hAnsi="Apple Symbols" w:cs="Apple Symbols" w:hint="cs"/>
                              <w:b/>
                              <w:bCs/>
                              <w:color w:val="009FE2"/>
                              <w:sz w:val="18"/>
                              <w:szCs w:val="18"/>
                            </w:rPr>
                            <w:t>T</w:t>
                          </w:r>
                          <w:r w:rsidRPr="009E5BA8">
                            <w:rPr>
                              <w:rFonts w:ascii="Apple Symbols" w:hAnsi="Apple Symbols" w:cs="Apple Symbols"/>
                              <w:color w:val="004A99"/>
                              <w:sz w:val="18"/>
                              <w:szCs w:val="18"/>
                            </w:rPr>
                            <w:t xml:space="preserve"> </w:t>
                          </w:r>
                          <w:r w:rsidRPr="009E5BA8">
                            <w:rPr>
                              <w:rFonts w:ascii="Apple Symbols" w:hAnsi="Apple Symbols" w:cs="Apple Symbols" w:hint="cs"/>
                              <w:sz w:val="18"/>
                              <w:szCs w:val="18"/>
                            </w:rPr>
                            <w:t xml:space="preserve">0161 883 </w:t>
                          </w:r>
                          <w:r w:rsidR="001F64D3">
                            <w:rPr>
                              <w:rFonts w:ascii="Apple Symbols" w:hAnsi="Apple Symbols" w:cs="Apple Symbols"/>
                              <w:sz w:val="18"/>
                              <w:szCs w:val="18"/>
                            </w:rPr>
                            <w:t>3250</w:t>
                          </w:r>
                          <w:r>
                            <w:rPr>
                              <w:rFonts w:ascii="Apple Symbols" w:hAnsi="Apple Symbols" w:cs="Apple Symbols"/>
                              <w:sz w:val="18"/>
                              <w:szCs w:val="18"/>
                            </w:rPr>
                            <w:t xml:space="preserve">         </w:t>
                          </w:r>
                          <w:r w:rsidRPr="00FB33CA">
                            <w:rPr>
                              <w:rFonts w:ascii="Apple Symbols" w:hAnsi="Apple Symbols" w:cs="Apple Symbols"/>
                              <w:b/>
                              <w:bCs/>
                              <w:color w:val="009FE2"/>
                              <w:sz w:val="18"/>
                              <w:szCs w:val="18"/>
                            </w:rPr>
                            <w:t>E</w:t>
                          </w:r>
                          <w:r>
                            <w:rPr>
                              <w:rFonts w:ascii="Apple Symbols" w:hAnsi="Apple Symbols" w:cs="Apple Symbols"/>
                              <w:sz w:val="18"/>
                              <w:szCs w:val="18"/>
                            </w:rPr>
                            <w:t xml:space="preserve"> info@</w:t>
                          </w:r>
                          <w:r w:rsidR="001F64D3">
                            <w:rPr>
                              <w:rFonts w:ascii="Apple Symbols" w:hAnsi="Apple Symbols" w:cs="Apple Symbols"/>
                              <w:sz w:val="18"/>
                              <w:szCs w:val="18"/>
                            </w:rPr>
                            <w:t>springboardproject</w:t>
                          </w:r>
                          <w:r>
                            <w:rPr>
                              <w:rFonts w:ascii="Apple Symbols" w:hAnsi="Apple Symbols" w:cs="Apple Symbols"/>
                              <w:sz w:val="18"/>
                              <w:szCs w:val="18"/>
                            </w:rPr>
                            <w:t xml:space="preserve">.org         </w:t>
                          </w:r>
                          <w:r w:rsidRPr="00FB33CA">
                            <w:rPr>
                              <w:rFonts w:ascii="Apple Symbols" w:hAnsi="Apple Symbols" w:cs="Apple Symbols"/>
                              <w:b/>
                              <w:bCs/>
                              <w:color w:val="009FE2"/>
                              <w:sz w:val="18"/>
                              <w:szCs w:val="18"/>
                            </w:rPr>
                            <w:t>W</w:t>
                          </w:r>
                          <w:r w:rsidRPr="009E5BA8">
                            <w:rPr>
                              <w:rFonts w:ascii="Apple Symbols" w:hAnsi="Apple Symbols" w:cs="Apple Symbols"/>
                              <w:color w:val="004A99"/>
                              <w:sz w:val="18"/>
                              <w:szCs w:val="18"/>
                            </w:rPr>
                            <w:t xml:space="preserve"> </w:t>
                          </w:r>
                          <w:r>
                            <w:rPr>
                              <w:rFonts w:ascii="Apple Symbols" w:hAnsi="Apple Symbols" w:cs="Apple Symbols"/>
                              <w:sz w:val="18"/>
                              <w:szCs w:val="18"/>
                            </w:rPr>
                            <w:t>www.</w:t>
                          </w:r>
                          <w:r w:rsidR="001F64D3">
                            <w:rPr>
                              <w:rFonts w:ascii="Apple Symbols" w:hAnsi="Apple Symbols" w:cs="Apple Symbols"/>
                              <w:sz w:val="18"/>
                              <w:szCs w:val="18"/>
                            </w:rPr>
                            <w:t>springboardproject</w:t>
                          </w:r>
                          <w:r>
                            <w:rPr>
                              <w:rFonts w:ascii="Apple Symbols" w:hAnsi="Apple Symbols" w:cs="Apple Symbols"/>
                              <w:sz w:val="18"/>
                              <w:szCs w:val="18"/>
                            </w:rPr>
                            <w: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6775F" id="_x0000_t202" coordsize="21600,21600" o:spt="202" path="m,l,21600r21600,l21600,xe">
              <v:stroke joinstyle="miter"/>
              <v:path gradientshapeok="t" o:connecttype="rect"/>
            </v:shapetype>
            <v:shape id="Text Box 40" o:spid="_x0000_s1027" type="#_x0000_t202" style="position:absolute;margin-left:-56.5pt;margin-top:-22.65pt;width:421.95pt;height:7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" filled="f" stroked="f" strokeweight=".5pt">
              <v:textbox>
                <w:txbxContent>
                  <w:p w14:paraId="2ADC4823" w14:textId="075EF7ED" w:rsidR="009E5BA8" w:rsidRPr="009E5BA8" w:rsidRDefault="009E5BA8">
                    <w:pPr>
                      <w:rPr>
                        <w:rFonts w:ascii="Apple Symbols" w:hAnsi="Apple Symbols" w:cs="Apple Symbols"/>
                        <w:sz w:val="18"/>
                        <w:szCs w:val="18"/>
                      </w:rPr>
                    </w:pPr>
                    <w:r w:rsidRPr="00FB33CA">
                      <w:rPr>
                        <w:rFonts w:ascii="Apple Symbols" w:hAnsi="Apple Symbols" w:cs="Apple Symbols" w:hint="cs"/>
                        <w:b/>
                        <w:bCs/>
                        <w:color w:val="009FE2"/>
                        <w:sz w:val="18"/>
                        <w:szCs w:val="18"/>
                      </w:rPr>
                      <w:t>T</w:t>
                    </w:r>
                    <w:r w:rsidRPr="009E5BA8">
                      <w:rPr>
                        <w:rFonts w:ascii="Apple Symbols" w:hAnsi="Apple Symbols" w:cs="Apple Symbols"/>
                        <w:color w:val="004A99"/>
                        <w:sz w:val="18"/>
                        <w:szCs w:val="18"/>
                      </w:rPr>
                      <w:t xml:space="preserve"> </w:t>
                    </w:r>
                    <w:r w:rsidRPr="009E5BA8">
                      <w:rPr>
                        <w:rFonts w:ascii="Apple Symbols" w:hAnsi="Apple Symbols" w:cs="Apple Symbols" w:hint="cs"/>
                        <w:sz w:val="18"/>
                        <w:szCs w:val="18"/>
                      </w:rPr>
                      <w:t xml:space="preserve">0161 883 </w:t>
                    </w:r>
                    <w:r w:rsidR="001F64D3">
                      <w:rPr>
                        <w:rFonts w:ascii="Apple Symbols" w:hAnsi="Apple Symbols" w:cs="Apple Symbols"/>
                        <w:sz w:val="18"/>
                        <w:szCs w:val="18"/>
                      </w:rPr>
                      <w:t>3250</w:t>
                    </w:r>
                    <w:r>
                      <w:rPr>
                        <w:rFonts w:ascii="Apple Symbols" w:hAnsi="Apple Symbols" w:cs="Apple Symbols"/>
                        <w:sz w:val="18"/>
                        <w:szCs w:val="18"/>
                      </w:rPr>
                      <w:t xml:space="preserve">         </w:t>
                    </w:r>
                    <w:r w:rsidRPr="00FB33CA">
                      <w:rPr>
                        <w:rFonts w:ascii="Apple Symbols" w:hAnsi="Apple Symbols" w:cs="Apple Symbols"/>
                        <w:b/>
                        <w:bCs/>
                        <w:color w:val="009FE2"/>
                        <w:sz w:val="18"/>
                        <w:szCs w:val="18"/>
                      </w:rPr>
                      <w:t>E</w:t>
                    </w:r>
                    <w:r>
                      <w:rPr>
                        <w:rFonts w:ascii="Apple Symbols" w:hAnsi="Apple Symbols" w:cs="Apple Symbols"/>
                        <w:sz w:val="18"/>
                        <w:szCs w:val="18"/>
                      </w:rPr>
                      <w:t xml:space="preserve"> info@</w:t>
                    </w:r>
                    <w:r w:rsidR="001F64D3">
                      <w:rPr>
                        <w:rFonts w:ascii="Apple Symbols" w:hAnsi="Apple Symbols" w:cs="Apple Symbols"/>
                        <w:sz w:val="18"/>
                        <w:szCs w:val="18"/>
                      </w:rPr>
                      <w:t>springboardproject</w:t>
                    </w:r>
                    <w:r>
                      <w:rPr>
                        <w:rFonts w:ascii="Apple Symbols" w:hAnsi="Apple Symbols" w:cs="Apple Symbols"/>
                        <w:sz w:val="18"/>
                        <w:szCs w:val="18"/>
                      </w:rPr>
                      <w:t xml:space="preserve">.org         </w:t>
                    </w:r>
                    <w:r w:rsidRPr="00FB33CA">
                      <w:rPr>
                        <w:rFonts w:ascii="Apple Symbols" w:hAnsi="Apple Symbols" w:cs="Apple Symbols"/>
                        <w:b/>
                        <w:bCs/>
                        <w:color w:val="009FE2"/>
                        <w:sz w:val="18"/>
                        <w:szCs w:val="18"/>
                      </w:rPr>
                      <w:t>W</w:t>
                    </w:r>
                    <w:r w:rsidRPr="009E5BA8">
                      <w:rPr>
                        <w:rFonts w:ascii="Apple Symbols" w:hAnsi="Apple Symbols" w:cs="Apple Symbols"/>
                        <w:color w:val="004A99"/>
                        <w:sz w:val="18"/>
                        <w:szCs w:val="18"/>
                      </w:rPr>
                      <w:t xml:space="preserve"> </w:t>
                    </w:r>
                    <w:r>
                      <w:rPr>
                        <w:rFonts w:ascii="Apple Symbols" w:hAnsi="Apple Symbols" w:cs="Apple Symbols"/>
                        <w:sz w:val="18"/>
                        <w:szCs w:val="18"/>
                      </w:rPr>
                      <w:t>www.</w:t>
                    </w:r>
                    <w:r w:rsidR="001F64D3">
                      <w:rPr>
                        <w:rFonts w:ascii="Apple Symbols" w:hAnsi="Apple Symbols" w:cs="Apple Symbols"/>
                        <w:sz w:val="18"/>
                        <w:szCs w:val="18"/>
                      </w:rPr>
                      <w:t>springboardproject</w:t>
                    </w:r>
                    <w:r>
                      <w:rPr>
                        <w:rFonts w:ascii="Apple Symbols" w:hAnsi="Apple Symbols" w:cs="Apple Symbols"/>
                        <w:sz w:val="18"/>
                        <w:szCs w:val="18"/>
                      </w:rPr>
                      <w:t>.org</w:t>
                    </w:r>
                  </w:p>
                </w:txbxContent>
              </v:textbox>
            </v:shape>
          </w:pict>
        </mc:Fallback>
      </mc:AlternateContent>
    </w:r>
    <w:r w:rsidR="007540D7" w:rsidRPr="008B2151">
      <w:rPr>
        <w:rFonts w:ascii="Arial" w:hAnsi="Arial" w:cs="Arial"/>
        <w:noProof/>
      </w:rPr>
      <w:drawing>
        <wp:anchor distT="0" distB="0" distL="114300" distR="114300" simplePos="0" relativeHeight="251669504" behindDoc="1" locked="0" layoutInCell="1" allowOverlap="1" wp14:anchorId="18A5D338" wp14:editId="2FFE09DB">
          <wp:simplePos x="0" y="0"/>
          <wp:positionH relativeFrom="column">
            <wp:posOffset>-923713</wp:posOffset>
          </wp:positionH>
          <wp:positionV relativeFrom="paragraph">
            <wp:posOffset>219499</wp:posOffset>
          </wp:positionV>
          <wp:extent cx="7740015" cy="932688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40015" cy="9326880"/>
                  </a:xfrm>
                  <a:prstGeom prst="rect">
                    <a:avLst/>
                  </a:prstGeom>
                </pic:spPr>
              </pic:pic>
            </a:graphicData>
          </a:graphic>
          <wp14:sizeRelH relativeFrom="page">
            <wp14:pctWidth>0</wp14:pctWidth>
          </wp14:sizeRelH>
          <wp14:sizeRelV relativeFrom="page">
            <wp14:pctHeight>0</wp14:pctHeight>
          </wp14:sizeRelV>
        </wp:anchor>
      </w:drawing>
    </w:r>
    <w:r w:rsidR="008B2151">
      <w:rPr>
        <w:rFonts w:ascii="Arial" w:hAnsi="Arial" w:cs="Arial"/>
        <w:noProof/>
        <w:lang w:eastAsia="en-GB"/>
      </w:rPr>
      <mc:AlternateContent>
        <mc:Choice Requires="wps">
          <w:drawing>
            <wp:anchor distT="0" distB="0" distL="114300" distR="114300" simplePos="0" relativeHeight="251660288" behindDoc="0" locked="0" layoutInCell="1" allowOverlap="1" wp14:anchorId="38BBC55D" wp14:editId="3F6791D3">
              <wp:simplePos x="0" y="0"/>
              <wp:positionH relativeFrom="column">
                <wp:posOffset>-965835</wp:posOffset>
              </wp:positionH>
              <wp:positionV relativeFrom="paragraph">
                <wp:posOffset>25054</wp:posOffset>
              </wp:positionV>
              <wp:extent cx="7631430" cy="45085"/>
              <wp:effectExtent l="0" t="0" r="1270" b="5715"/>
              <wp:wrapNone/>
              <wp:docPr id="37" name="Rectangle 37"/>
              <wp:cNvGraphicFramePr/>
              <a:graphic xmlns:a="http://schemas.openxmlformats.org/drawingml/2006/main">
                <a:graphicData uri="http://schemas.microsoft.com/office/word/2010/wordprocessingShape">
                  <wps:wsp>
                    <wps:cNvSpPr/>
                    <wps:spPr>
                      <a:xfrm flipV="1">
                        <a:off x="0" y="0"/>
                        <a:ext cx="7631430" cy="45085"/>
                      </a:xfrm>
                      <a:prstGeom prst="rect">
                        <a:avLst/>
                      </a:prstGeom>
                      <a:solidFill>
                        <a:srgbClr val="009FE2">
                          <a:alpha val="8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BFD79" id="Rectangle 37" o:spid="_x0000_s1026" style="position:absolute;margin-left:-76.05pt;margin-top:1.95pt;width:600.9pt;height:3.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" fillcolor="#009fe2" stroked="f" strokeweight="1pt">
              <v:fill opacity="55769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CBB"/>
    <w:multiLevelType w:val="multilevel"/>
    <w:tmpl w:val="7C58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22980"/>
    <w:multiLevelType w:val="hybridMultilevel"/>
    <w:tmpl w:val="4A12E69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DF21F2B"/>
    <w:multiLevelType w:val="multilevel"/>
    <w:tmpl w:val="35320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A3C57"/>
    <w:multiLevelType w:val="hybridMultilevel"/>
    <w:tmpl w:val="3AFC25DE"/>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B7633"/>
    <w:multiLevelType w:val="hybridMultilevel"/>
    <w:tmpl w:val="BEAE96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0C76A4"/>
    <w:multiLevelType w:val="hybridMultilevel"/>
    <w:tmpl w:val="9294B94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3851631"/>
    <w:multiLevelType w:val="multilevel"/>
    <w:tmpl w:val="27E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21089"/>
    <w:multiLevelType w:val="hybridMultilevel"/>
    <w:tmpl w:val="2A545768"/>
    <w:lvl w:ilvl="0" w:tplc="9ACE461C">
      <w:start w:val="1"/>
      <w:numFmt w:val="lowerLetter"/>
      <w:lvlText w:val="%1)"/>
      <w:lvlJc w:val="left"/>
      <w:pPr>
        <w:ind w:left="1928"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4E7485"/>
    <w:multiLevelType w:val="hybridMultilevel"/>
    <w:tmpl w:val="E0887030"/>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9A21822"/>
    <w:multiLevelType w:val="hybridMultilevel"/>
    <w:tmpl w:val="28D26662"/>
    <w:lvl w:ilvl="0" w:tplc="08090001">
      <w:start w:val="1"/>
      <w:numFmt w:val="bullet"/>
      <w:lvlText w:val=""/>
      <w:lvlJc w:val="left"/>
      <w:pPr>
        <w:ind w:left="720" w:hanging="360"/>
      </w:pPr>
      <w:rPr>
        <w:rFonts w:ascii="Symbol" w:hAnsi="Symbol" w:hint="default"/>
      </w:rPr>
    </w:lvl>
    <w:lvl w:ilvl="1" w:tplc="294CAE1E">
      <w:numFmt w:val="bullet"/>
      <w:lvlText w:val="·"/>
      <w:lvlJc w:val="left"/>
      <w:pPr>
        <w:ind w:left="1440" w:hanging="360"/>
      </w:pPr>
      <w:rPr>
        <w:rFonts w:ascii="SymbolMT" w:eastAsia="Calibri" w:hAnsi="SymbolMT" w:cs="SymbolMT" w:hint="eastAsia"/>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E515F0"/>
    <w:multiLevelType w:val="multilevel"/>
    <w:tmpl w:val="D1A2AD88"/>
    <w:lvl w:ilvl="0">
      <w:start w:val="1"/>
      <w:numFmt w:val="decimal"/>
      <w:lvlText w:val="%1."/>
      <w:lvlJc w:val="left"/>
      <w:pPr>
        <w:ind w:left="644"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452" w:hanging="732"/>
      </w:pPr>
      <w:rPr>
        <w:rFonts w:hint="default"/>
        <w:b w:val="0"/>
        <w:i/>
      </w:rPr>
    </w:lvl>
    <w:lvl w:ilvl="3">
      <w:start w:val="1"/>
      <w:numFmt w:val="decimal"/>
      <w:lvlText w:val="%1.%2.%3.%4."/>
      <w:lvlJc w:val="left"/>
      <w:pPr>
        <w:ind w:left="2013" w:hanging="933"/>
      </w:pPr>
      <w:rPr>
        <w:rFonts w:hint="default"/>
        <w:b w:val="0"/>
        <w:i/>
      </w:rPr>
    </w:lvl>
    <w:lvl w:ilvl="4">
      <w:start w:val="1"/>
      <w:numFmt w:val="decimal"/>
      <w:lvlText w:val="%1.%2.%3.%4.%5."/>
      <w:lvlJc w:val="left"/>
      <w:pPr>
        <w:ind w:left="2517" w:hanging="1077"/>
      </w:pPr>
      <w:rPr>
        <w:rFonts w:hint="default"/>
        <w:b w:val="0"/>
        <w:i/>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5E45C5"/>
    <w:multiLevelType w:val="hybridMultilevel"/>
    <w:tmpl w:val="B47EEEAC"/>
    <w:lvl w:ilvl="0" w:tplc="0A38825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92EAF"/>
    <w:multiLevelType w:val="hybridMultilevel"/>
    <w:tmpl w:val="6630C56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731E58"/>
    <w:multiLevelType w:val="hybridMultilevel"/>
    <w:tmpl w:val="EC0659C2"/>
    <w:lvl w:ilvl="0" w:tplc="D7B4BE9C">
      <w:start w:val="1"/>
      <w:numFmt w:val="bullet"/>
      <w:pStyle w:val="ListBullet"/>
      <w:lvlText w:val=""/>
      <w:lvlJc w:val="left"/>
      <w:pPr>
        <w:tabs>
          <w:tab w:val="num" w:pos="1247"/>
        </w:tabs>
        <w:ind w:left="1247" w:hanging="226"/>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AC1C54"/>
    <w:multiLevelType w:val="hybridMultilevel"/>
    <w:tmpl w:val="8C80B52A"/>
    <w:lvl w:ilvl="0" w:tplc="7270AABC">
      <w:start w:val="1"/>
      <w:numFmt w:val="lowerLetter"/>
      <w:lvlText w:val="%1)"/>
      <w:lvlJc w:val="left"/>
      <w:pPr>
        <w:ind w:left="1928" w:hanging="454"/>
      </w:pPr>
      <w:rPr>
        <w:rFonts w:hint="default"/>
        <w:b w:val="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2CCB35AA"/>
    <w:multiLevelType w:val="hybridMultilevel"/>
    <w:tmpl w:val="B150FDBA"/>
    <w:lvl w:ilvl="0" w:tplc="E348F6B8">
      <w:start w:val="1"/>
      <w:numFmt w:val="lowerLetter"/>
      <w:lvlText w:val="%1)"/>
      <w:lvlJc w:val="left"/>
      <w:pPr>
        <w:ind w:left="2160" w:hanging="570"/>
      </w:pPr>
      <w:rPr>
        <w:rFonts w:hint="default"/>
      </w:rPr>
    </w:lvl>
    <w:lvl w:ilvl="1" w:tplc="08090019" w:tentative="1">
      <w:start w:val="1"/>
      <w:numFmt w:val="lowerLetter"/>
      <w:lvlText w:val="%2."/>
      <w:lvlJc w:val="left"/>
      <w:pPr>
        <w:ind w:left="2670" w:hanging="360"/>
      </w:pPr>
    </w:lvl>
    <w:lvl w:ilvl="2" w:tplc="0809001B" w:tentative="1">
      <w:start w:val="1"/>
      <w:numFmt w:val="lowerRoman"/>
      <w:lvlText w:val="%3."/>
      <w:lvlJc w:val="right"/>
      <w:pPr>
        <w:ind w:left="3390" w:hanging="180"/>
      </w:pPr>
    </w:lvl>
    <w:lvl w:ilvl="3" w:tplc="0809000F" w:tentative="1">
      <w:start w:val="1"/>
      <w:numFmt w:val="decimal"/>
      <w:lvlText w:val="%4."/>
      <w:lvlJc w:val="left"/>
      <w:pPr>
        <w:ind w:left="4110" w:hanging="360"/>
      </w:pPr>
    </w:lvl>
    <w:lvl w:ilvl="4" w:tplc="08090019" w:tentative="1">
      <w:start w:val="1"/>
      <w:numFmt w:val="lowerLetter"/>
      <w:lvlText w:val="%5."/>
      <w:lvlJc w:val="left"/>
      <w:pPr>
        <w:ind w:left="4830" w:hanging="360"/>
      </w:pPr>
    </w:lvl>
    <w:lvl w:ilvl="5" w:tplc="0809001B" w:tentative="1">
      <w:start w:val="1"/>
      <w:numFmt w:val="lowerRoman"/>
      <w:lvlText w:val="%6."/>
      <w:lvlJc w:val="right"/>
      <w:pPr>
        <w:ind w:left="5550" w:hanging="180"/>
      </w:pPr>
    </w:lvl>
    <w:lvl w:ilvl="6" w:tplc="0809000F" w:tentative="1">
      <w:start w:val="1"/>
      <w:numFmt w:val="decimal"/>
      <w:lvlText w:val="%7."/>
      <w:lvlJc w:val="left"/>
      <w:pPr>
        <w:ind w:left="6270" w:hanging="360"/>
      </w:pPr>
    </w:lvl>
    <w:lvl w:ilvl="7" w:tplc="08090019" w:tentative="1">
      <w:start w:val="1"/>
      <w:numFmt w:val="lowerLetter"/>
      <w:lvlText w:val="%8."/>
      <w:lvlJc w:val="left"/>
      <w:pPr>
        <w:ind w:left="6990" w:hanging="360"/>
      </w:pPr>
    </w:lvl>
    <w:lvl w:ilvl="8" w:tplc="0809001B" w:tentative="1">
      <w:start w:val="1"/>
      <w:numFmt w:val="lowerRoman"/>
      <w:lvlText w:val="%9."/>
      <w:lvlJc w:val="right"/>
      <w:pPr>
        <w:ind w:left="7710" w:hanging="180"/>
      </w:pPr>
    </w:lvl>
  </w:abstractNum>
  <w:abstractNum w:abstractNumId="16" w15:restartNumberingAfterBreak="0">
    <w:nsid w:val="2CF56A1A"/>
    <w:multiLevelType w:val="hybridMultilevel"/>
    <w:tmpl w:val="718C7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F5020"/>
    <w:multiLevelType w:val="multilevel"/>
    <w:tmpl w:val="545A939E"/>
    <w:lvl w:ilvl="0">
      <w:start w:val="1"/>
      <w:numFmt w:val="decimal"/>
      <w:lvlText w:val="%1."/>
      <w:lvlJc w:val="left"/>
      <w:pPr>
        <w:ind w:left="644" w:hanging="360"/>
      </w:pPr>
      <w:rPr>
        <w:rFonts w:hint="default"/>
        <w:b/>
      </w:rPr>
    </w:lvl>
    <w:lvl w:ilvl="1">
      <w:start w:val="1"/>
      <w:numFmt w:val="decimal"/>
      <w:lvlText w:val="%1.%2."/>
      <w:lvlJc w:val="left"/>
      <w:pPr>
        <w:ind w:left="1077" w:hanging="717"/>
      </w:pPr>
      <w:rPr>
        <w:rFonts w:hint="default"/>
        <w:b w:val="0"/>
      </w:rPr>
    </w:lvl>
    <w:lvl w:ilvl="2">
      <w:start w:val="1"/>
      <w:numFmt w:val="decimal"/>
      <w:lvlText w:val="%1.%2.%3."/>
      <w:lvlJc w:val="left"/>
      <w:pPr>
        <w:ind w:left="2019" w:hanging="959"/>
      </w:pPr>
      <w:rPr>
        <w:rFonts w:hint="default"/>
        <w:b w:val="0"/>
        <w:i/>
      </w:rPr>
    </w:lvl>
    <w:lvl w:ilvl="3">
      <w:start w:val="1"/>
      <w:numFmt w:val="decimal"/>
      <w:lvlText w:val="%1.%2.%3.%4."/>
      <w:lvlJc w:val="left"/>
      <w:pPr>
        <w:ind w:left="2580" w:hanging="1276"/>
      </w:pPr>
      <w:rPr>
        <w:rFonts w:hint="default"/>
        <w:b w:val="0"/>
        <w:i/>
      </w:rPr>
    </w:lvl>
    <w:lvl w:ilvl="4">
      <w:start w:val="1"/>
      <w:numFmt w:val="lowerLetter"/>
      <w:lvlText w:val="%5)"/>
      <w:lvlJc w:val="left"/>
      <w:pPr>
        <w:ind w:left="2517" w:hanging="510"/>
      </w:pPr>
      <w:rPr>
        <w:rFonts w:hint="default"/>
        <w:b w:val="0"/>
        <w:i/>
      </w:rPr>
    </w:lvl>
    <w:lvl w:ilvl="5">
      <w:start w:val="1"/>
      <w:numFmt w:val="lowerLetter"/>
      <w:lvlText w:val="%6)"/>
      <w:lvlJc w:val="left"/>
      <w:pPr>
        <w:ind w:left="2569" w:hanging="261"/>
      </w:pPr>
      <w:rPr>
        <w:rFonts w:hint="default"/>
        <w:b w:val="0"/>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5F828FC"/>
    <w:multiLevelType w:val="hybridMultilevel"/>
    <w:tmpl w:val="096232E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3659281F"/>
    <w:multiLevelType w:val="hybridMultilevel"/>
    <w:tmpl w:val="5E6A5D16"/>
    <w:lvl w:ilvl="0" w:tplc="82021BEA">
      <w:start w:val="1"/>
      <w:numFmt w:val="lowerRoman"/>
      <w:lvlText w:val="%1)"/>
      <w:lvlJc w:val="left"/>
      <w:pPr>
        <w:ind w:left="2160" w:hanging="72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20" w15:restartNumberingAfterBreak="0">
    <w:nsid w:val="37BA1A5F"/>
    <w:multiLevelType w:val="multilevel"/>
    <w:tmpl w:val="5D4A3C20"/>
    <w:lvl w:ilvl="0">
      <w:start w:val="1"/>
      <w:numFmt w:val="decimal"/>
      <w:lvlText w:val="%1."/>
      <w:lvlJc w:val="left"/>
      <w:pPr>
        <w:ind w:left="360" w:hanging="360"/>
      </w:pPr>
      <w:rPr>
        <w:rFonts w:hint="default"/>
        <w:b w:val="0"/>
      </w:rPr>
    </w:lvl>
    <w:lvl w:ilvl="1">
      <w:start w:val="1"/>
      <w:numFmt w:val="decimal"/>
      <w:lvlText w:val="%1.%2."/>
      <w:lvlJc w:val="left"/>
      <w:pPr>
        <w:ind w:left="1077" w:hanging="717"/>
      </w:pPr>
      <w:rPr>
        <w:rFonts w:hint="default"/>
        <w:b w:val="0"/>
      </w:rPr>
    </w:lvl>
    <w:lvl w:ilvl="2">
      <w:start w:val="1"/>
      <w:numFmt w:val="decimal"/>
      <w:lvlText w:val="%1.%2.%3."/>
      <w:lvlJc w:val="left"/>
      <w:pPr>
        <w:ind w:left="1452" w:hanging="732"/>
      </w:pPr>
      <w:rPr>
        <w:rFonts w:hint="default"/>
        <w:b w:val="0"/>
        <w:i/>
      </w:rPr>
    </w:lvl>
    <w:lvl w:ilvl="3">
      <w:start w:val="1"/>
      <w:numFmt w:val="decimal"/>
      <w:lvlText w:val="%1.%2.%3.%4."/>
      <w:lvlJc w:val="left"/>
      <w:pPr>
        <w:ind w:left="2013" w:hanging="933"/>
      </w:pPr>
      <w:rPr>
        <w:rFonts w:hint="default"/>
        <w:b w:val="0"/>
        <w:i/>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CB36D59"/>
    <w:multiLevelType w:val="hybridMultilevel"/>
    <w:tmpl w:val="926CA2E6"/>
    <w:lvl w:ilvl="0" w:tplc="B1FCA8DC">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2" w15:restartNumberingAfterBreak="0">
    <w:nsid w:val="3E4E7F43"/>
    <w:multiLevelType w:val="hybridMultilevel"/>
    <w:tmpl w:val="B86A601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3D15BF4"/>
    <w:multiLevelType w:val="multilevel"/>
    <w:tmpl w:val="D1A2AD88"/>
    <w:lvl w:ilvl="0">
      <w:start w:val="1"/>
      <w:numFmt w:val="decimal"/>
      <w:lvlText w:val="%1."/>
      <w:lvlJc w:val="left"/>
      <w:pPr>
        <w:ind w:left="644"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452" w:hanging="732"/>
      </w:pPr>
      <w:rPr>
        <w:rFonts w:hint="default"/>
        <w:b w:val="0"/>
        <w:i/>
      </w:rPr>
    </w:lvl>
    <w:lvl w:ilvl="3">
      <w:start w:val="1"/>
      <w:numFmt w:val="decimal"/>
      <w:lvlText w:val="%1.%2.%3.%4."/>
      <w:lvlJc w:val="left"/>
      <w:pPr>
        <w:ind w:left="2013" w:hanging="933"/>
      </w:pPr>
      <w:rPr>
        <w:rFonts w:hint="default"/>
        <w:b w:val="0"/>
        <w:i/>
      </w:rPr>
    </w:lvl>
    <w:lvl w:ilvl="4">
      <w:start w:val="1"/>
      <w:numFmt w:val="decimal"/>
      <w:lvlText w:val="%1.%2.%3.%4.%5."/>
      <w:lvlJc w:val="left"/>
      <w:pPr>
        <w:ind w:left="2517" w:hanging="1077"/>
      </w:pPr>
      <w:rPr>
        <w:rFonts w:hint="default"/>
        <w:b w:val="0"/>
        <w:i/>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9F87191"/>
    <w:multiLevelType w:val="hybridMultilevel"/>
    <w:tmpl w:val="3E5A90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CE95863"/>
    <w:multiLevelType w:val="hybridMultilevel"/>
    <w:tmpl w:val="D68A11AC"/>
    <w:lvl w:ilvl="0" w:tplc="FCC6043C">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6" w15:restartNumberingAfterBreak="0">
    <w:nsid w:val="51932F52"/>
    <w:multiLevelType w:val="hybridMultilevel"/>
    <w:tmpl w:val="B046EA1E"/>
    <w:lvl w:ilvl="0" w:tplc="C5F4C282">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44F2984"/>
    <w:multiLevelType w:val="hybridMultilevel"/>
    <w:tmpl w:val="AAC2423A"/>
    <w:lvl w:ilvl="0" w:tplc="68C25F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93E58CE"/>
    <w:multiLevelType w:val="hybridMultilevel"/>
    <w:tmpl w:val="6B60C786"/>
    <w:lvl w:ilvl="0" w:tplc="0436040A">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9" w15:restartNumberingAfterBreak="0">
    <w:nsid w:val="59D3430E"/>
    <w:multiLevelType w:val="hybridMultilevel"/>
    <w:tmpl w:val="E7F685B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AB77AE5"/>
    <w:multiLevelType w:val="multilevel"/>
    <w:tmpl w:val="C1A8E8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452" w:hanging="732"/>
      </w:pPr>
      <w:rPr>
        <w:rFonts w:hint="default"/>
        <w:b w:val="0"/>
        <w:i/>
      </w:rPr>
    </w:lvl>
    <w:lvl w:ilvl="3">
      <w:start w:val="1"/>
      <w:numFmt w:val="decimal"/>
      <w:lvlText w:val="%1.%2.%3.%4."/>
      <w:lvlJc w:val="left"/>
      <w:pPr>
        <w:ind w:left="2013" w:hanging="933"/>
      </w:pPr>
      <w:rPr>
        <w:rFonts w:hint="default"/>
        <w:b w:val="0"/>
        <w: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011B79"/>
    <w:multiLevelType w:val="hybridMultilevel"/>
    <w:tmpl w:val="036CC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37273C"/>
    <w:multiLevelType w:val="hybridMultilevel"/>
    <w:tmpl w:val="D2E41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857ED"/>
    <w:multiLevelType w:val="hybridMultilevel"/>
    <w:tmpl w:val="E5ACBC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12E7B84"/>
    <w:multiLevelType w:val="hybridMultilevel"/>
    <w:tmpl w:val="9404F1C8"/>
    <w:lvl w:ilvl="0" w:tplc="08090017">
      <w:start w:val="1"/>
      <w:numFmt w:val="lowerLetter"/>
      <w:lvlText w:val="%1)"/>
      <w:lvlJc w:val="left"/>
      <w:pPr>
        <w:ind w:left="1948" w:hanging="360"/>
      </w:pPr>
      <w:rPr>
        <w:rFonts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35" w15:restartNumberingAfterBreak="0">
    <w:nsid w:val="62F50E93"/>
    <w:multiLevelType w:val="hybridMultilevel"/>
    <w:tmpl w:val="A702928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3C600C2"/>
    <w:multiLevelType w:val="hybridMultilevel"/>
    <w:tmpl w:val="F4FE42DA"/>
    <w:lvl w:ilvl="0" w:tplc="3FDA0876">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7" w15:restartNumberingAfterBreak="0">
    <w:nsid w:val="6FD0593C"/>
    <w:multiLevelType w:val="hybridMultilevel"/>
    <w:tmpl w:val="350A4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6EC127F"/>
    <w:multiLevelType w:val="hybridMultilevel"/>
    <w:tmpl w:val="355A419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85532EA"/>
    <w:multiLevelType w:val="hybridMultilevel"/>
    <w:tmpl w:val="0FD247F2"/>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CCD1738"/>
    <w:multiLevelType w:val="hybridMultilevel"/>
    <w:tmpl w:val="C7323F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F123BD1"/>
    <w:multiLevelType w:val="hybridMultilevel"/>
    <w:tmpl w:val="B9CAF43A"/>
    <w:lvl w:ilvl="0" w:tplc="3FE0C7A6">
      <w:start w:val="1"/>
      <w:numFmt w:val="lowerLetter"/>
      <w:lvlText w:val="%1)"/>
      <w:lvlJc w:val="left"/>
      <w:pPr>
        <w:ind w:left="1928" w:hanging="454"/>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42" w15:restartNumberingAfterBreak="0">
    <w:nsid w:val="7F954AA2"/>
    <w:multiLevelType w:val="hybridMultilevel"/>
    <w:tmpl w:val="B748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6414879">
    <w:abstractNumId w:val="16"/>
  </w:num>
  <w:num w:numId="2" w16cid:durableId="587929920">
    <w:abstractNumId w:val="11"/>
  </w:num>
  <w:num w:numId="3" w16cid:durableId="995493325">
    <w:abstractNumId w:val="17"/>
  </w:num>
  <w:num w:numId="4" w16cid:durableId="757334679">
    <w:abstractNumId w:val="30"/>
  </w:num>
  <w:num w:numId="5" w16cid:durableId="1431240991">
    <w:abstractNumId w:val="3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i w:val="0"/>
        </w:rPr>
      </w:lvl>
    </w:lvlOverride>
    <w:lvlOverride w:ilvl="2">
      <w:lvl w:ilvl="2">
        <w:start w:val="1"/>
        <w:numFmt w:val="decimal"/>
        <w:lvlText w:val="%1.%2.%3."/>
        <w:lvlJc w:val="left"/>
        <w:pPr>
          <w:ind w:left="1452" w:hanging="732"/>
        </w:pPr>
        <w:rPr>
          <w:rFonts w:hint="default"/>
          <w:b w:val="0"/>
          <w:i/>
        </w:rPr>
      </w:lvl>
    </w:lvlOverride>
    <w:lvlOverride w:ilvl="3">
      <w:lvl w:ilvl="3">
        <w:start w:val="1"/>
        <w:numFmt w:val="decimal"/>
        <w:lvlText w:val="%1.%2.%3.%4."/>
        <w:lvlJc w:val="left"/>
        <w:pPr>
          <w:ind w:left="2013" w:hanging="933"/>
        </w:pPr>
        <w:rPr>
          <w:rFonts w:hint="default"/>
          <w:b w:val="0"/>
          <w:i/>
        </w:rPr>
      </w:lvl>
    </w:lvlOverride>
    <w:lvlOverride w:ilvl="4">
      <w:lvl w:ilvl="4">
        <w:start w:val="1"/>
        <w:numFmt w:val="decimal"/>
        <w:lvlText w:val="%1.%2.%3.%4.%5."/>
        <w:lvlJc w:val="left"/>
        <w:pPr>
          <w:ind w:left="2574" w:hanging="1134"/>
        </w:pPr>
        <w:rPr>
          <w:rFonts w:hint="default"/>
          <w:b w:val="0"/>
          <w:i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429810399">
    <w:abstractNumId w:val="33"/>
  </w:num>
  <w:num w:numId="7" w16cid:durableId="573976171">
    <w:abstractNumId w:val="31"/>
  </w:num>
  <w:num w:numId="8" w16cid:durableId="540871899">
    <w:abstractNumId w:val="42"/>
  </w:num>
  <w:num w:numId="9" w16cid:durableId="1234777604">
    <w:abstractNumId w:val="27"/>
  </w:num>
  <w:num w:numId="10" w16cid:durableId="889457848">
    <w:abstractNumId w:val="0"/>
  </w:num>
  <w:num w:numId="11" w16cid:durableId="1173375199">
    <w:abstractNumId w:val="2"/>
  </w:num>
  <w:num w:numId="12" w16cid:durableId="167986725">
    <w:abstractNumId w:val="6"/>
  </w:num>
  <w:num w:numId="13" w16cid:durableId="2022655835">
    <w:abstractNumId w:val="10"/>
  </w:num>
  <w:num w:numId="14" w16cid:durableId="539980421">
    <w:abstractNumId w:val="23"/>
  </w:num>
  <w:num w:numId="15" w16cid:durableId="915895399">
    <w:abstractNumId w:val="38"/>
  </w:num>
  <w:num w:numId="16" w16cid:durableId="43991916">
    <w:abstractNumId w:val="40"/>
  </w:num>
  <w:num w:numId="17" w16cid:durableId="1326470518">
    <w:abstractNumId w:val="4"/>
  </w:num>
  <w:num w:numId="18" w16cid:durableId="2052728456">
    <w:abstractNumId w:val="5"/>
  </w:num>
  <w:num w:numId="19" w16cid:durableId="1713337859">
    <w:abstractNumId w:val="39"/>
  </w:num>
  <w:num w:numId="20" w16cid:durableId="940574769">
    <w:abstractNumId w:val="8"/>
  </w:num>
  <w:num w:numId="21" w16cid:durableId="2070957343">
    <w:abstractNumId w:val="3"/>
  </w:num>
  <w:num w:numId="22" w16cid:durableId="1747871542">
    <w:abstractNumId w:val="22"/>
  </w:num>
  <w:num w:numId="23" w16cid:durableId="1069428518">
    <w:abstractNumId w:val="12"/>
  </w:num>
  <w:num w:numId="24" w16cid:durableId="1282494404">
    <w:abstractNumId w:val="35"/>
  </w:num>
  <w:num w:numId="25" w16cid:durableId="2013987139">
    <w:abstractNumId w:val="1"/>
  </w:num>
  <w:num w:numId="26" w16cid:durableId="588077944">
    <w:abstractNumId w:val="29"/>
  </w:num>
  <w:num w:numId="27" w16cid:durableId="1681739029">
    <w:abstractNumId w:val="13"/>
  </w:num>
  <w:num w:numId="28" w16cid:durableId="623540436">
    <w:abstractNumId w:val="9"/>
  </w:num>
  <w:num w:numId="29" w16cid:durableId="488907574">
    <w:abstractNumId w:val="37"/>
  </w:num>
  <w:num w:numId="30" w16cid:durableId="1989433502">
    <w:abstractNumId w:val="24"/>
  </w:num>
  <w:num w:numId="31" w16cid:durableId="356201396">
    <w:abstractNumId w:val="32"/>
  </w:num>
  <w:num w:numId="32" w16cid:durableId="664284035">
    <w:abstractNumId w:val="19"/>
  </w:num>
  <w:num w:numId="33" w16cid:durableId="313727095">
    <w:abstractNumId w:val="14"/>
  </w:num>
  <w:num w:numId="34" w16cid:durableId="38094449">
    <w:abstractNumId w:val="36"/>
  </w:num>
  <w:num w:numId="35" w16cid:durableId="1546941323">
    <w:abstractNumId w:val="25"/>
  </w:num>
  <w:num w:numId="36" w16cid:durableId="1889993390">
    <w:abstractNumId w:val="21"/>
  </w:num>
  <w:num w:numId="37" w16cid:durableId="1937981773">
    <w:abstractNumId w:val="41"/>
  </w:num>
  <w:num w:numId="38" w16cid:durableId="1562137250">
    <w:abstractNumId w:val="26"/>
  </w:num>
  <w:num w:numId="39" w16cid:durableId="828718479">
    <w:abstractNumId w:val="28"/>
  </w:num>
  <w:num w:numId="40" w16cid:durableId="179591238">
    <w:abstractNumId w:val="7"/>
  </w:num>
  <w:num w:numId="41" w16cid:durableId="1839035051">
    <w:abstractNumId w:val="15"/>
  </w:num>
  <w:num w:numId="42" w16cid:durableId="1251430163">
    <w:abstractNumId w:val="18"/>
  </w:num>
  <w:num w:numId="43" w16cid:durableId="121929437">
    <w:abstractNumId w:val="34"/>
  </w:num>
  <w:num w:numId="44" w16cid:durableId="13314426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83807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7E8"/>
    <w:rsid w:val="00025B35"/>
    <w:rsid w:val="000360B2"/>
    <w:rsid w:val="000703BC"/>
    <w:rsid w:val="00163544"/>
    <w:rsid w:val="00171F54"/>
    <w:rsid w:val="00195217"/>
    <w:rsid w:val="00196830"/>
    <w:rsid w:val="001E4C52"/>
    <w:rsid w:val="001F3B23"/>
    <w:rsid w:val="001F64D3"/>
    <w:rsid w:val="002670B2"/>
    <w:rsid w:val="002A78A5"/>
    <w:rsid w:val="00323646"/>
    <w:rsid w:val="0034556E"/>
    <w:rsid w:val="003F27E8"/>
    <w:rsid w:val="003F510F"/>
    <w:rsid w:val="003F68DD"/>
    <w:rsid w:val="00401790"/>
    <w:rsid w:val="00474527"/>
    <w:rsid w:val="004C4A72"/>
    <w:rsid w:val="0052025F"/>
    <w:rsid w:val="00560984"/>
    <w:rsid w:val="005A71D2"/>
    <w:rsid w:val="005F2E64"/>
    <w:rsid w:val="00604D7E"/>
    <w:rsid w:val="006133B0"/>
    <w:rsid w:val="00636D43"/>
    <w:rsid w:val="0068487F"/>
    <w:rsid w:val="00703CD8"/>
    <w:rsid w:val="0073606D"/>
    <w:rsid w:val="007540D7"/>
    <w:rsid w:val="007636FC"/>
    <w:rsid w:val="00793001"/>
    <w:rsid w:val="008865FD"/>
    <w:rsid w:val="008B2151"/>
    <w:rsid w:val="008C0428"/>
    <w:rsid w:val="008C79DF"/>
    <w:rsid w:val="00970BA2"/>
    <w:rsid w:val="00996D70"/>
    <w:rsid w:val="009C30C8"/>
    <w:rsid w:val="009E5BA8"/>
    <w:rsid w:val="00A221E8"/>
    <w:rsid w:val="00A747B6"/>
    <w:rsid w:val="00AA607C"/>
    <w:rsid w:val="00AF201E"/>
    <w:rsid w:val="00B20E7A"/>
    <w:rsid w:val="00B37B42"/>
    <w:rsid w:val="00B56379"/>
    <w:rsid w:val="00BD588E"/>
    <w:rsid w:val="00C304F5"/>
    <w:rsid w:val="00C62AED"/>
    <w:rsid w:val="00CE5E8D"/>
    <w:rsid w:val="00D17E1D"/>
    <w:rsid w:val="00D232A1"/>
    <w:rsid w:val="00DB731B"/>
    <w:rsid w:val="00DE3BC2"/>
    <w:rsid w:val="00EB7CF2"/>
    <w:rsid w:val="00EE3E20"/>
    <w:rsid w:val="00F54392"/>
    <w:rsid w:val="00F75210"/>
    <w:rsid w:val="00FB3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E2872"/>
  <w15:chartTrackingRefBased/>
  <w15:docId w15:val="{61332F57-141D-A44F-A41F-773C3356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88E"/>
  </w:style>
  <w:style w:type="paragraph" w:styleId="Heading1">
    <w:name w:val="heading 1"/>
    <w:basedOn w:val="Normal"/>
    <w:next w:val="Normal"/>
    <w:link w:val="Heading1Char"/>
    <w:uiPriority w:val="9"/>
    <w:qFormat/>
    <w:rsid w:val="00401790"/>
    <w:pPr>
      <w:keepNext/>
      <w:jc w:val="center"/>
      <w:outlineLvl w:val="0"/>
    </w:pPr>
    <w:rPr>
      <w:rFonts w:ascii="Times New Roman" w:eastAsia="Times New Roman" w:hAnsi="Times New Roman" w:cs="Times New Roman"/>
      <w:b/>
      <w:bCs/>
      <w:i/>
      <w:iCs/>
      <w:color w:val="000080"/>
      <w:lang w:val="en-US"/>
    </w:rPr>
  </w:style>
  <w:style w:type="paragraph" w:styleId="Heading2">
    <w:name w:val="heading 2"/>
    <w:basedOn w:val="Normal"/>
    <w:next w:val="Normal"/>
    <w:link w:val="Heading2Char"/>
    <w:uiPriority w:val="9"/>
    <w:qFormat/>
    <w:rsid w:val="00401790"/>
    <w:pPr>
      <w:keepNext/>
      <w:spacing w:before="240" w:after="60"/>
      <w:outlineLvl w:val="1"/>
    </w:pPr>
    <w:rPr>
      <w:rFonts w:ascii="Arial" w:eastAsia="Times New Roman" w:hAnsi="Arial" w:cs="Arial"/>
      <w:b/>
      <w:bCs/>
      <w:i/>
      <w:iCs/>
      <w:sz w:val="28"/>
      <w:szCs w:val="28"/>
      <w:lang w:val="en-US"/>
    </w:rPr>
  </w:style>
  <w:style w:type="paragraph" w:styleId="Heading3">
    <w:name w:val="heading 3"/>
    <w:basedOn w:val="Normal"/>
    <w:link w:val="Heading3Char"/>
    <w:uiPriority w:val="9"/>
    <w:qFormat/>
    <w:rsid w:val="00401790"/>
    <w:pPr>
      <w:spacing w:before="161" w:after="120"/>
      <w:outlineLvl w:val="2"/>
    </w:pPr>
    <w:rPr>
      <w:rFonts w:ascii="Times New Roman" w:eastAsia="Times New Roman" w:hAnsi="Times New Roman" w:cs="Times New Roman"/>
      <w:b/>
      <w:bCs/>
      <w:color w:val="3333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3BC"/>
    <w:pPr>
      <w:tabs>
        <w:tab w:val="center" w:pos="4513"/>
        <w:tab w:val="right" w:pos="9026"/>
      </w:tabs>
    </w:pPr>
  </w:style>
  <w:style w:type="character" w:customStyle="1" w:styleId="HeaderChar">
    <w:name w:val="Header Char"/>
    <w:basedOn w:val="DefaultParagraphFont"/>
    <w:link w:val="Header"/>
    <w:uiPriority w:val="99"/>
    <w:rsid w:val="000703BC"/>
  </w:style>
  <w:style w:type="paragraph" w:styleId="Footer">
    <w:name w:val="footer"/>
    <w:basedOn w:val="Normal"/>
    <w:link w:val="FooterChar"/>
    <w:uiPriority w:val="99"/>
    <w:unhideWhenUsed/>
    <w:rsid w:val="000703BC"/>
    <w:pPr>
      <w:tabs>
        <w:tab w:val="center" w:pos="4513"/>
        <w:tab w:val="right" w:pos="9026"/>
      </w:tabs>
    </w:pPr>
  </w:style>
  <w:style w:type="character" w:customStyle="1" w:styleId="FooterChar">
    <w:name w:val="Footer Char"/>
    <w:basedOn w:val="DefaultParagraphFont"/>
    <w:link w:val="Footer"/>
    <w:uiPriority w:val="99"/>
    <w:rsid w:val="000703BC"/>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9E5BA8"/>
    <w:pPr>
      <w:spacing w:after="200" w:line="276" w:lineRule="auto"/>
      <w:ind w:left="720"/>
      <w:contextualSpacing/>
    </w:pPr>
    <w:rPr>
      <w:rFonts w:ascii="Cambria" w:eastAsia="Cambria" w:hAnsi="Cambria" w:cs="Times New Roman"/>
      <w:sz w:val="22"/>
      <w:szCs w:val="22"/>
    </w:rPr>
  </w:style>
  <w:style w:type="character" w:customStyle="1" w:styleId="normaltextrun">
    <w:name w:val="normaltextrun"/>
    <w:rsid w:val="009E5BA8"/>
  </w:style>
  <w:style w:type="character" w:customStyle="1" w:styleId="spellingerror">
    <w:name w:val="spellingerror"/>
    <w:rsid w:val="009E5BA8"/>
  </w:style>
  <w:style w:type="character" w:customStyle="1" w:styleId="eop">
    <w:name w:val="eop"/>
    <w:rsid w:val="009E5BA8"/>
  </w:style>
  <w:style w:type="character" w:styleId="Hyperlink">
    <w:name w:val="Hyperlink"/>
    <w:basedOn w:val="DefaultParagraphFont"/>
    <w:uiPriority w:val="99"/>
    <w:unhideWhenUsed/>
    <w:rsid w:val="009E5BA8"/>
    <w:rPr>
      <w:color w:val="0563C1" w:themeColor="hyperlink"/>
      <w:u w:val="single"/>
    </w:rPr>
  </w:style>
  <w:style w:type="character" w:styleId="UnresolvedMention">
    <w:name w:val="Unresolved Mention"/>
    <w:basedOn w:val="DefaultParagraphFont"/>
    <w:uiPriority w:val="99"/>
    <w:semiHidden/>
    <w:unhideWhenUsed/>
    <w:rsid w:val="009E5BA8"/>
    <w:rPr>
      <w:color w:val="605E5C"/>
      <w:shd w:val="clear" w:color="auto" w:fill="E1DFDD"/>
    </w:rPr>
  </w:style>
  <w:style w:type="paragraph" w:customStyle="1" w:styleId="Default">
    <w:name w:val="Default"/>
    <w:rsid w:val="0034556E"/>
    <w:pPr>
      <w:autoSpaceDE w:val="0"/>
      <w:autoSpaceDN w:val="0"/>
      <w:adjustRightInd w:val="0"/>
    </w:pPr>
    <w:rPr>
      <w:rFonts w:ascii="Arial" w:eastAsia="Times New Roman" w:hAnsi="Arial" w:cs="Arial"/>
      <w:color w:val="000000"/>
      <w:lang w:eastAsia="en-GB"/>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34556E"/>
    <w:rPr>
      <w:rFonts w:ascii="Cambria" w:eastAsia="Cambria" w:hAnsi="Cambria" w:cs="Times New Roman"/>
      <w:sz w:val="22"/>
      <w:szCs w:val="22"/>
    </w:rPr>
  </w:style>
  <w:style w:type="character" w:customStyle="1" w:styleId="Heading1Char">
    <w:name w:val="Heading 1 Char"/>
    <w:basedOn w:val="DefaultParagraphFont"/>
    <w:link w:val="Heading1"/>
    <w:uiPriority w:val="9"/>
    <w:rsid w:val="00401790"/>
    <w:rPr>
      <w:rFonts w:ascii="Times New Roman" w:eastAsia="Times New Roman" w:hAnsi="Times New Roman" w:cs="Times New Roman"/>
      <w:b/>
      <w:bCs/>
      <w:i/>
      <w:iCs/>
      <w:color w:val="000080"/>
      <w:lang w:val="en-US"/>
    </w:rPr>
  </w:style>
  <w:style w:type="character" w:customStyle="1" w:styleId="Heading2Char">
    <w:name w:val="Heading 2 Char"/>
    <w:basedOn w:val="DefaultParagraphFont"/>
    <w:link w:val="Heading2"/>
    <w:uiPriority w:val="9"/>
    <w:rsid w:val="00401790"/>
    <w:rPr>
      <w:rFonts w:ascii="Arial" w:eastAsia="Times New Roman" w:hAnsi="Arial" w:cs="Arial"/>
      <w:b/>
      <w:bCs/>
      <w:i/>
      <w:iCs/>
      <w:sz w:val="28"/>
      <w:szCs w:val="28"/>
      <w:lang w:val="en-US"/>
    </w:rPr>
  </w:style>
  <w:style w:type="character" w:customStyle="1" w:styleId="Heading3Char">
    <w:name w:val="Heading 3 Char"/>
    <w:basedOn w:val="DefaultParagraphFont"/>
    <w:link w:val="Heading3"/>
    <w:uiPriority w:val="9"/>
    <w:rsid w:val="00401790"/>
    <w:rPr>
      <w:rFonts w:ascii="Times New Roman" w:eastAsia="Times New Roman" w:hAnsi="Times New Roman" w:cs="Times New Roman"/>
      <w:b/>
      <w:bCs/>
      <w:color w:val="333333"/>
      <w:lang w:eastAsia="en-GB"/>
    </w:rPr>
  </w:style>
  <w:style w:type="paragraph" w:styleId="BodyText">
    <w:name w:val="Body Text"/>
    <w:basedOn w:val="Normal"/>
    <w:link w:val="BodyTextChar"/>
    <w:rsid w:val="00401790"/>
    <w:rPr>
      <w:rFonts w:ascii="Times New Roman" w:eastAsia="Times New Roman" w:hAnsi="Times New Roman" w:cs="Times New Roman"/>
      <w:b/>
      <w:bCs/>
      <w:lang w:val="en-US"/>
    </w:rPr>
  </w:style>
  <w:style w:type="character" w:customStyle="1" w:styleId="BodyTextChar">
    <w:name w:val="Body Text Char"/>
    <w:basedOn w:val="DefaultParagraphFont"/>
    <w:link w:val="BodyText"/>
    <w:rsid w:val="00401790"/>
    <w:rPr>
      <w:rFonts w:ascii="Times New Roman" w:eastAsia="Times New Roman" w:hAnsi="Times New Roman" w:cs="Times New Roman"/>
      <w:b/>
      <w:bCs/>
      <w:lang w:val="en-US"/>
    </w:rPr>
  </w:style>
  <w:style w:type="paragraph" w:styleId="BalloonText">
    <w:name w:val="Balloon Text"/>
    <w:basedOn w:val="Normal"/>
    <w:link w:val="BalloonTextChar"/>
    <w:uiPriority w:val="99"/>
    <w:semiHidden/>
    <w:rsid w:val="00401790"/>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401790"/>
    <w:rPr>
      <w:rFonts w:ascii="Tahoma" w:eastAsia="Times New Roman" w:hAnsi="Tahoma" w:cs="Tahoma"/>
      <w:sz w:val="16"/>
      <w:szCs w:val="16"/>
      <w:lang w:val="en-US"/>
    </w:rPr>
  </w:style>
  <w:style w:type="paragraph" w:styleId="NormalWeb">
    <w:name w:val="Normal (Web)"/>
    <w:basedOn w:val="Normal"/>
    <w:uiPriority w:val="99"/>
    <w:rsid w:val="00401790"/>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40179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401790"/>
    <w:pPr>
      <w:jc w:val="both"/>
    </w:pPr>
    <w:rPr>
      <w:rFonts w:ascii="Times New Roman" w:eastAsia="Times New Roman" w:hAnsi="Times New Roman" w:cs="Times New Roman"/>
      <w:color w:val="000000"/>
      <w:lang w:eastAsia="en-GB"/>
    </w:rPr>
  </w:style>
  <w:style w:type="character" w:customStyle="1" w:styleId="normal-c71">
    <w:name w:val="normal-c71"/>
    <w:rsid w:val="00401790"/>
    <w:rPr>
      <w:rFonts w:ascii="Trebuchet MS" w:hAnsi="Trebuchet MS" w:hint="default"/>
      <w:b/>
      <w:bCs/>
      <w:color w:val="2C3651"/>
      <w:sz w:val="24"/>
      <w:szCs w:val="24"/>
    </w:rPr>
  </w:style>
  <w:style w:type="character" w:customStyle="1" w:styleId="normal-c81">
    <w:name w:val="normal-c81"/>
    <w:rsid w:val="00401790"/>
    <w:rPr>
      <w:rFonts w:ascii="Trebuchet MS" w:hAnsi="Trebuchet MS" w:hint="default"/>
      <w:color w:val="2C3651"/>
      <w:sz w:val="24"/>
      <w:szCs w:val="24"/>
    </w:rPr>
  </w:style>
  <w:style w:type="character" w:customStyle="1" w:styleId="normal-c51">
    <w:name w:val="normal-c51"/>
    <w:rsid w:val="00401790"/>
    <w:rPr>
      <w:rFonts w:ascii="Trebuchet MS" w:hAnsi="Trebuchet MS" w:hint="default"/>
      <w:sz w:val="20"/>
      <w:szCs w:val="20"/>
    </w:rPr>
  </w:style>
  <w:style w:type="character" w:styleId="Strong">
    <w:name w:val="Strong"/>
    <w:basedOn w:val="DefaultParagraphFont"/>
    <w:uiPriority w:val="22"/>
    <w:qFormat/>
    <w:rsid w:val="00401790"/>
    <w:rPr>
      <w:b/>
      <w:bCs/>
    </w:rPr>
  </w:style>
  <w:style w:type="paragraph" w:styleId="BodyTextIndent2">
    <w:name w:val="Body Text Indent 2"/>
    <w:basedOn w:val="Normal"/>
    <w:link w:val="BodyTextIndent2Char"/>
    <w:rsid w:val="00401790"/>
    <w:pPr>
      <w:ind w:left="720" w:hanging="720"/>
    </w:pPr>
    <w:rPr>
      <w:rFonts w:ascii="Arial" w:eastAsia="Times New Roman" w:hAnsi="Arial" w:cs="Arial"/>
    </w:rPr>
  </w:style>
  <w:style w:type="character" w:customStyle="1" w:styleId="BodyTextIndent2Char">
    <w:name w:val="Body Text Indent 2 Char"/>
    <w:basedOn w:val="DefaultParagraphFont"/>
    <w:link w:val="BodyTextIndent2"/>
    <w:rsid w:val="00401790"/>
    <w:rPr>
      <w:rFonts w:ascii="Arial" w:eastAsia="Times New Roman" w:hAnsi="Arial" w:cs="Arial"/>
    </w:rPr>
  </w:style>
  <w:style w:type="paragraph" w:styleId="BodyTextIndent">
    <w:name w:val="Body Text Indent"/>
    <w:basedOn w:val="Normal"/>
    <w:link w:val="BodyTextIndentChar"/>
    <w:rsid w:val="00401790"/>
    <w:pPr>
      <w:spacing w:after="120"/>
      <w:ind w:left="283"/>
    </w:pPr>
    <w:rPr>
      <w:rFonts w:ascii="Times New Roman" w:eastAsia="Times New Roman" w:hAnsi="Times New Roman" w:cs="Times New Roman"/>
      <w:lang w:val="en-US"/>
    </w:rPr>
  </w:style>
  <w:style w:type="character" w:customStyle="1" w:styleId="BodyTextIndentChar">
    <w:name w:val="Body Text Indent Char"/>
    <w:basedOn w:val="DefaultParagraphFont"/>
    <w:link w:val="BodyTextIndent"/>
    <w:rsid w:val="00401790"/>
    <w:rPr>
      <w:rFonts w:ascii="Times New Roman" w:eastAsia="Times New Roman" w:hAnsi="Times New Roman" w:cs="Times New Roman"/>
      <w:lang w:val="en-US"/>
    </w:rPr>
  </w:style>
  <w:style w:type="paragraph" w:styleId="Title">
    <w:name w:val="Title"/>
    <w:basedOn w:val="Normal"/>
    <w:link w:val="TitleChar"/>
    <w:qFormat/>
    <w:rsid w:val="00401790"/>
    <w:pPr>
      <w:jc w:val="center"/>
    </w:pPr>
    <w:rPr>
      <w:rFonts w:ascii="Tahoma" w:eastAsia="Times New Roman" w:hAnsi="Tahoma" w:cs="Times New Roman"/>
      <w:sz w:val="96"/>
    </w:rPr>
  </w:style>
  <w:style w:type="character" w:customStyle="1" w:styleId="TitleChar">
    <w:name w:val="Title Char"/>
    <w:basedOn w:val="DefaultParagraphFont"/>
    <w:link w:val="Title"/>
    <w:rsid w:val="00401790"/>
    <w:rPr>
      <w:rFonts w:ascii="Tahoma" w:eastAsia="Times New Roman" w:hAnsi="Tahoma" w:cs="Times New Roman"/>
      <w:sz w:val="96"/>
    </w:rPr>
  </w:style>
  <w:style w:type="paragraph" w:styleId="ListBullet">
    <w:name w:val="List Bullet"/>
    <w:basedOn w:val="Normal"/>
    <w:unhideWhenUsed/>
    <w:rsid w:val="00401790"/>
    <w:pPr>
      <w:widowControl w:val="0"/>
      <w:numPr>
        <w:numId w:val="27"/>
      </w:numPr>
      <w:tabs>
        <w:tab w:val="left" w:pos="1588"/>
      </w:tabs>
      <w:autoSpaceDE w:val="0"/>
      <w:autoSpaceDN w:val="0"/>
      <w:adjustRightInd w:val="0"/>
      <w:spacing w:before="120" w:after="120"/>
      <w:jc w:val="both"/>
    </w:pPr>
    <w:rPr>
      <w:rFonts w:ascii="Arial" w:eastAsia="Times New Roman" w:hAnsi="Arial" w:cs="Times New Roman"/>
      <w:sz w:val="22"/>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0E8FAEF0CF24D850F54D96108DF14" ma:contentTypeVersion="14" ma:contentTypeDescription="Create a new document." ma:contentTypeScope="" ma:versionID="c97980124602a0389fb42cb63ad72e8d">
  <xsd:schema xmlns:xsd="http://www.w3.org/2001/XMLSchema" xmlns:xs="http://www.w3.org/2001/XMLSchema" xmlns:p="http://schemas.microsoft.com/office/2006/metadata/properties" xmlns:ns3="517e05fd-44bd-4c6d-9de6-66f04abd8c41" xmlns:ns4="9aeb6534-3b0d-452d-9aba-fcace077af2f" targetNamespace="http://schemas.microsoft.com/office/2006/metadata/properties" ma:root="true" ma:fieldsID="feadb9a9e4c5f2c4a0b7933caff3840c" ns3:_="" ns4:_="">
    <xsd:import namespace="517e05fd-44bd-4c6d-9de6-66f04abd8c41"/>
    <xsd:import namespace="9aeb6534-3b0d-452d-9aba-fcace077af2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e05fd-44bd-4c6d-9de6-66f04abd8c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b6534-3b0d-452d-9aba-fcace077af2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9EC85E-932A-492E-9090-A2C15E334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e05fd-44bd-4c6d-9de6-66f04abd8c41"/>
    <ds:schemaRef ds:uri="9aeb6534-3b0d-452d-9aba-fcace077a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5BF2E-0B8F-4597-A9C7-14B02FA6B100}">
  <ds:schemaRefs>
    <ds:schemaRef ds:uri="http://schemas.microsoft.com/sharepoint/v3/contenttype/forms"/>
  </ds:schemaRefs>
</ds:datastoreItem>
</file>

<file path=customXml/itemProps3.xml><?xml version="1.0" encoding="utf-8"?>
<ds:datastoreItem xmlns:ds="http://schemas.openxmlformats.org/officeDocument/2006/customXml" ds:itemID="{25A5A0A3-50B8-457A-966E-219B0947BF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Emily</dc:creator>
  <cp:keywords/>
  <dc:description/>
  <cp:lastModifiedBy>Kay Price</cp:lastModifiedBy>
  <cp:revision>2</cp:revision>
  <dcterms:created xsi:type="dcterms:W3CDTF">2025-12-12T11:33:00Z</dcterms:created>
  <dcterms:modified xsi:type="dcterms:W3CDTF">2025-12-12T11:33:00Z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0x0101001CF0E8FAEF0CF24D850F54D96108DF14</vt:lpwstr>
  </property>
</Properties>
</file>